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40" w:lineRule="exact"/>
        <w:jc w:val="left"/>
        <w:rPr>
          <w:rFonts w:hint="eastAsia" w:ascii="仿宋_GB2312" w:hAnsi="黑体" w:eastAsia="仿宋_GB2312" w:cs="黑体"/>
          <w:b/>
          <w:bCs/>
          <w:color w:val="000000"/>
          <w:kern w:val="0"/>
          <w:sz w:val="28"/>
          <w:szCs w:val="28"/>
        </w:rPr>
      </w:pPr>
      <w:r>
        <w:rPr>
          <w:rFonts w:hint="eastAsia" w:ascii="仿宋_GB2312" w:hAnsi="黑体" w:eastAsia="仿宋_GB2312" w:cs="黑体"/>
          <w:b/>
          <w:bCs/>
          <w:color w:val="000000"/>
          <w:kern w:val="0"/>
          <w:sz w:val="28"/>
          <w:szCs w:val="28"/>
        </w:rPr>
        <w:t>附件2</w:t>
      </w:r>
    </w:p>
    <w:p>
      <w:pPr>
        <w:spacing w:line="760" w:lineRule="exact"/>
        <w:jc w:val="center"/>
        <w:rPr>
          <w:rFonts w:hint="eastAsia" w:ascii="Times New Roman" w:hAnsi="Times New Roman" w:eastAsia="方正小标宋简体"/>
          <w:bCs/>
          <w:sz w:val="36"/>
          <w:szCs w:val="36"/>
        </w:rPr>
      </w:pPr>
      <w:r>
        <w:rPr>
          <w:rFonts w:ascii="Times New Roman" w:hAnsi="Times New Roman" w:eastAsia="方正小标宋简体"/>
          <w:bCs/>
          <w:sz w:val="36"/>
          <w:szCs w:val="36"/>
        </w:rPr>
        <w:t>广州新华学院2023年</w:t>
      </w:r>
      <w:r>
        <w:rPr>
          <w:rFonts w:hint="eastAsia" w:ascii="Times New Roman" w:hAnsi="Times New Roman" w:eastAsia="方正小标宋简体"/>
          <w:bCs/>
          <w:sz w:val="36"/>
          <w:szCs w:val="36"/>
        </w:rPr>
        <w:t>校级</w:t>
      </w:r>
      <w:r>
        <w:rPr>
          <w:rFonts w:ascii="Times New Roman" w:hAnsi="Times New Roman" w:eastAsia="方正小标宋简体"/>
          <w:bCs/>
          <w:sz w:val="36"/>
          <w:szCs w:val="36"/>
        </w:rPr>
        <w:t>课程思政</w:t>
      </w:r>
      <w:r>
        <w:rPr>
          <w:rFonts w:hint="eastAsia" w:ascii="Times New Roman" w:hAnsi="Times New Roman" w:eastAsia="方正小标宋简体"/>
          <w:bCs/>
          <w:sz w:val="36"/>
          <w:szCs w:val="36"/>
        </w:rPr>
        <w:t>改革示范项目</w:t>
      </w:r>
    </w:p>
    <w:p>
      <w:pPr>
        <w:spacing w:line="760" w:lineRule="exact"/>
        <w:jc w:val="center"/>
        <w:rPr>
          <w:rFonts w:ascii="Times New Roman" w:hAnsi="Times New Roman" w:eastAsia="方正小标宋简体"/>
          <w:bCs/>
          <w:sz w:val="36"/>
          <w:szCs w:val="36"/>
        </w:rPr>
      </w:pPr>
      <w:r>
        <w:rPr>
          <w:rFonts w:hint="eastAsia" w:ascii="Times New Roman" w:hAnsi="Times New Roman" w:eastAsia="方正小标宋简体"/>
          <w:bCs/>
          <w:sz w:val="36"/>
          <w:szCs w:val="36"/>
        </w:rPr>
        <w:t>申报指南</w:t>
      </w:r>
    </w:p>
    <w:p>
      <w:pPr>
        <w:spacing w:line="480" w:lineRule="exact"/>
        <w:rPr>
          <w:rFonts w:ascii="Times New Roman" w:hAnsi="Times New Roman" w:eastAsia="仿宋_GB2312"/>
          <w:sz w:val="32"/>
          <w:szCs w:val="32"/>
        </w:rPr>
      </w:pPr>
    </w:p>
    <w:p>
      <w:pPr>
        <w:adjustRightInd w:val="0"/>
        <w:snapToGrid w:val="0"/>
        <w:spacing w:line="480" w:lineRule="exact"/>
        <w:ind w:firstLine="560" w:firstLineChars="200"/>
        <w:rPr>
          <w:rFonts w:ascii="Times New Roman" w:hAnsi="Times New Roman" w:eastAsia="仿宋_GB2312"/>
          <w:sz w:val="28"/>
          <w:szCs w:val="28"/>
        </w:rPr>
      </w:pPr>
      <w:r>
        <w:rPr>
          <w:rFonts w:ascii="Times New Roman" w:hAnsi="Times New Roman" w:eastAsia="仿宋_GB2312"/>
          <w:sz w:val="28"/>
          <w:szCs w:val="28"/>
        </w:rPr>
        <w:t>为深入贯彻习近平总书记关于教育的重要论述和全国教育大会精神，贯彻落实《高等学校课程思政建设指导纲要》精神，全面落实立德树人根本任务，深入推进学校课程思政建设，经研究，学校决定开展2023年课程思政</w:t>
      </w:r>
      <w:r>
        <w:rPr>
          <w:rFonts w:hint="eastAsia" w:ascii="Times New Roman" w:hAnsi="Times New Roman" w:eastAsia="仿宋_GB2312"/>
          <w:sz w:val="28"/>
          <w:szCs w:val="28"/>
        </w:rPr>
        <w:t>改革示范项目申报</w:t>
      </w:r>
      <w:r>
        <w:rPr>
          <w:rFonts w:ascii="Times New Roman" w:hAnsi="Times New Roman" w:eastAsia="仿宋_GB2312"/>
          <w:sz w:val="28"/>
          <w:szCs w:val="28"/>
        </w:rPr>
        <w:t>工作。</w:t>
      </w:r>
    </w:p>
    <w:p>
      <w:pPr>
        <w:adjustRightInd w:val="0"/>
        <w:snapToGrid w:val="0"/>
        <w:spacing w:line="480" w:lineRule="exact"/>
        <w:ind w:firstLine="560" w:firstLineChars="200"/>
        <w:rPr>
          <w:rFonts w:ascii="Times New Roman" w:hAnsi="Times New Roman" w:eastAsia="黑体"/>
          <w:sz w:val="28"/>
          <w:szCs w:val="28"/>
        </w:rPr>
      </w:pPr>
      <w:r>
        <w:rPr>
          <w:rFonts w:ascii="Times New Roman" w:hAnsi="Times New Roman" w:eastAsia="黑体"/>
          <w:sz w:val="28"/>
          <w:szCs w:val="28"/>
        </w:rPr>
        <w:t>一、指导思想</w:t>
      </w:r>
    </w:p>
    <w:p>
      <w:pPr>
        <w:adjustRightInd w:val="0"/>
        <w:snapToGrid w:val="0"/>
        <w:spacing w:line="480" w:lineRule="exact"/>
        <w:ind w:firstLine="560" w:firstLineChars="200"/>
        <w:rPr>
          <w:rFonts w:ascii="Times New Roman" w:hAnsi="Times New Roman" w:eastAsia="仿宋_GB2312"/>
          <w:sz w:val="28"/>
          <w:szCs w:val="28"/>
        </w:rPr>
      </w:pPr>
      <w:r>
        <w:rPr>
          <w:rFonts w:ascii="Times New Roman" w:hAnsi="Times New Roman" w:eastAsia="仿宋_GB2312"/>
          <w:sz w:val="28"/>
          <w:szCs w:val="28"/>
        </w:rPr>
        <w:t>以习近平新时代中国特色社会主义思想为指导，以党的</w:t>
      </w:r>
      <w:r>
        <w:rPr>
          <w:rFonts w:hint="eastAsia" w:ascii="Times New Roman" w:hAnsi="Times New Roman" w:eastAsia="仿宋_GB2312"/>
          <w:sz w:val="28"/>
          <w:szCs w:val="28"/>
        </w:rPr>
        <w:t>二十</w:t>
      </w:r>
      <w:r>
        <w:rPr>
          <w:rFonts w:ascii="Times New Roman" w:hAnsi="Times New Roman" w:eastAsia="仿宋_GB2312"/>
          <w:sz w:val="28"/>
          <w:szCs w:val="28"/>
        </w:rPr>
        <w:t>大精神为指引，坚持社会主义办学方向，全面贯彻党的教育方针，落实立德树人根本任务，深入挖掘各类课程和教学方式中蕴含的思想政治教育资源，发挥教师队伍</w:t>
      </w:r>
      <w:r>
        <w:rPr>
          <w:rFonts w:hint="eastAsia" w:ascii="Times New Roman" w:hAnsi="Times New Roman" w:eastAsia="仿宋_GB2312"/>
          <w:sz w:val="28"/>
          <w:szCs w:val="28"/>
        </w:rPr>
        <w:t>“</w:t>
      </w:r>
      <w:r>
        <w:rPr>
          <w:rFonts w:ascii="Times New Roman" w:hAnsi="Times New Roman" w:eastAsia="仿宋_GB2312"/>
          <w:sz w:val="28"/>
          <w:szCs w:val="28"/>
        </w:rPr>
        <w:t>主力军</w:t>
      </w:r>
      <w:r>
        <w:rPr>
          <w:rFonts w:hint="eastAsia" w:ascii="Times New Roman" w:hAnsi="Times New Roman" w:eastAsia="仿宋_GB2312"/>
          <w:sz w:val="28"/>
          <w:szCs w:val="28"/>
        </w:rPr>
        <w:t>”</w:t>
      </w:r>
      <w:r>
        <w:rPr>
          <w:rFonts w:ascii="Times New Roman" w:hAnsi="Times New Roman" w:eastAsia="仿宋_GB2312"/>
          <w:sz w:val="28"/>
          <w:szCs w:val="28"/>
        </w:rPr>
        <w:t>、课程建设</w:t>
      </w:r>
      <w:r>
        <w:rPr>
          <w:rFonts w:hint="eastAsia" w:ascii="Times New Roman" w:hAnsi="Times New Roman" w:eastAsia="仿宋_GB2312"/>
          <w:sz w:val="28"/>
          <w:szCs w:val="28"/>
        </w:rPr>
        <w:t>“</w:t>
      </w:r>
      <w:r>
        <w:rPr>
          <w:rFonts w:ascii="Times New Roman" w:hAnsi="Times New Roman" w:eastAsia="仿宋_GB2312"/>
          <w:sz w:val="28"/>
          <w:szCs w:val="28"/>
        </w:rPr>
        <w:t>主战场</w:t>
      </w:r>
      <w:r>
        <w:rPr>
          <w:rFonts w:hint="eastAsia" w:ascii="Times New Roman" w:hAnsi="Times New Roman" w:eastAsia="仿宋_GB2312"/>
          <w:sz w:val="28"/>
          <w:szCs w:val="28"/>
        </w:rPr>
        <w:t>”</w:t>
      </w:r>
      <w:r>
        <w:rPr>
          <w:rFonts w:ascii="Times New Roman" w:hAnsi="Times New Roman" w:eastAsia="仿宋_GB2312"/>
          <w:sz w:val="28"/>
          <w:szCs w:val="28"/>
        </w:rPr>
        <w:t>、课堂教学</w:t>
      </w:r>
      <w:r>
        <w:rPr>
          <w:rFonts w:hint="eastAsia" w:ascii="Times New Roman" w:hAnsi="Times New Roman" w:eastAsia="仿宋_GB2312"/>
          <w:sz w:val="28"/>
          <w:szCs w:val="28"/>
        </w:rPr>
        <w:t>“</w:t>
      </w:r>
      <w:r>
        <w:rPr>
          <w:rFonts w:ascii="Times New Roman" w:hAnsi="Times New Roman" w:eastAsia="仿宋_GB2312"/>
          <w:sz w:val="28"/>
          <w:szCs w:val="28"/>
        </w:rPr>
        <w:t>主渠道</w:t>
      </w:r>
      <w:r>
        <w:rPr>
          <w:rFonts w:hint="eastAsia" w:ascii="Times New Roman" w:hAnsi="Times New Roman" w:eastAsia="仿宋_GB2312"/>
          <w:sz w:val="28"/>
          <w:szCs w:val="28"/>
        </w:rPr>
        <w:t>”</w:t>
      </w:r>
      <w:r>
        <w:rPr>
          <w:rFonts w:ascii="Times New Roman" w:hAnsi="Times New Roman" w:eastAsia="仿宋_GB2312"/>
          <w:sz w:val="28"/>
          <w:szCs w:val="28"/>
        </w:rPr>
        <w:t>作用，使思想政治教育贯穿人才培养全过程，促进各类课程与思想政治理论课程同向同行，构建全员全程全方位育人大格局。</w:t>
      </w:r>
    </w:p>
    <w:p>
      <w:pPr>
        <w:adjustRightInd w:val="0"/>
        <w:snapToGrid w:val="0"/>
        <w:spacing w:line="480" w:lineRule="exact"/>
        <w:ind w:firstLine="560" w:firstLineChars="200"/>
        <w:rPr>
          <w:rFonts w:ascii="Times New Roman" w:hAnsi="Times New Roman" w:eastAsia="黑体"/>
          <w:sz w:val="28"/>
          <w:szCs w:val="28"/>
        </w:rPr>
      </w:pPr>
      <w:r>
        <w:rPr>
          <w:rFonts w:ascii="Times New Roman" w:hAnsi="Times New Roman" w:eastAsia="黑体"/>
          <w:sz w:val="28"/>
          <w:szCs w:val="28"/>
        </w:rPr>
        <w:t>二、基本原则</w:t>
      </w:r>
    </w:p>
    <w:p>
      <w:pPr>
        <w:adjustRightInd w:val="0"/>
        <w:snapToGrid w:val="0"/>
        <w:spacing w:line="480" w:lineRule="exact"/>
        <w:ind w:firstLine="560" w:firstLineChars="200"/>
        <w:rPr>
          <w:rFonts w:ascii="Times New Roman" w:hAnsi="Times New Roman" w:eastAsia="仿宋_GB2312"/>
          <w:sz w:val="28"/>
          <w:szCs w:val="28"/>
        </w:rPr>
      </w:pPr>
      <w:r>
        <w:rPr>
          <w:rFonts w:ascii="Times New Roman" w:hAnsi="Times New Roman" w:eastAsia="仿宋_GB2312"/>
          <w:sz w:val="28"/>
          <w:szCs w:val="28"/>
        </w:rPr>
        <w:t>（一）立德树人，德才兼修。牢固树立</w:t>
      </w:r>
      <w:r>
        <w:rPr>
          <w:rFonts w:hint="eastAsia" w:ascii="Times New Roman" w:hAnsi="Times New Roman" w:eastAsia="仿宋_GB2312"/>
          <w:sz w:val="28"/>
          <w:szCs w:val="28"/>
        </w:rPr>
        <w:t>“</w:t>
      </w:r>
      <w:r>
        <w:rPr>
          <w:rFonts w:ascii="Times New Roman" w:hAnsi="Times New Roman" w:eastAsia="仿宋_GB2312"/>
          <w:sz w:val="28"/>
          <w:szCs w:val="28"/>
        </w:rPr>
        <w:t>三全育人</w:t>
      </w:r>
      <w:r>
        <w:rPr>
          <w:rFonts w:hint="eastAsia" w:ascii="Times New Roman" w:hAnsi="Times New Roman" w:eastAsia="仿宋_GB2312"/>
          <w:sz w:val="28"/>
          <w:szCs w:val="28"/>
        </w:rPr>
        <w:t>”</w:t>
      </w:r>
      <w:r>
        <w:rPr>
          <w:rFonts w:ascii="Times New Roman" w:hAnsi="Times New Roman" w:eastAsia="仿宋_GB2312"/>
          <w:sz w:val="28"/>
          <w:szCs w:val="28"/>
        </w:rPr>
        <w:t>意识，将社会主义核心价值观教育融入教育教学全过程，实现以文化人、以德育人，帮助学生正确认识历史规律、准确把握基本国情，引导学生养成良好的道德品质和行为习惯，崇德向善、诚实守信，热爱集体、关心社会。</w:t>
      </w:r>
    </w:p>
    <w:p>
      <w:pPr>
        <w:adjustRightInd w:val="0"/>
        <w:snapToGrid w:val="0"/>
        <w:spacing w:line="480" w:lineRule="exact"/>
        <w:ind w:firstLine="560" w:firstLineChars="200"/>
        <w:rPr>
          <w:rFonts w:ascii="Times New Roman" w:hAnsi="Times New Roman" w:eastAsia="仿宋_GB2312"/>
          <w:sz w:val="28"/>
          <w:szCs w:val="28"/>
        </w:rPr>
      </w:pPr>
      <w:r>
        <w:rPr>
          <w:rFonts w:ascii="Times New Roman" w:hAnsi="Times New Roman" w:eastAsia="仿宋_GB2312"/>
          <w:sz w:val="28"/>
          <w:szCs w:val="28"/>
        </w:rPr>
        <w:t>（二）分类指导，特色建设。针对不同类别的课程开展课程思政探索实践，充分调动广大高校和教师的主动性、积极性，发挥各自优势特色，在不同类型的课程的教育实践中大胆尝试和创新，形成一批具有我校特色的课程思政示范</w:t>
      </w:r>
      <w:r>
        <w:rPr>
          <w:rFonts w:hint="eastAsia" w:ascii="Times New Roman" w:hAnsi="Times New Roman" w:eastAsia="仿宋_GB2312"/>
          <w:sz w:val="28"/>
          <w:szCs w:val="28"/>
        </w:rPr>
        <w:t>项目</w:t>
      </w:r>
      <w:r>
        <w:rPr>
          <w:rFonts w:ascii="Times New Roman" w:hAnsi="Times New Roman" w:eastAsia="仿宋_GB2312"/>
          <w:sz w:val="28"/>
          <w:szCs w:val="28"/>
        </w:rPr>
        <w:t>。</w:t>
      </w:r>
    </w:p>
    <w:p>
      <w:pPr>
        <w:adjustRightInd w:val="0"/>
        <w:snapToGrid w:val="0"/>
        <w:spacing w:line="480" w:lineRule="exact"/>
        <w:ind w:firstLine="560" w:firstLineChars="200"/>
        <w:rPr>
          <w:rFonts w:ascii="Times New Roman" w:hAnsi="Times New Roman" w:eastAsia="仿宋_GB2312"/>
          <w:sz w:val="28"/>
          <w:szCs w:val="28"/>
        </w:rPr>
      </w:pPr>
      <w:r>
        <w:rPr>
          <w:rFonts w:ascii="Times New Roman" w:hAnsi="Times New Roman" w:eastAsia="仿宋_GB2312"/>
          <w:sz w:val="28"/>
          <w:szCs w:val="28"/>
        </w:rPr>
        <w:t>（三）学生中心，全面发展。以学生发展为中心开展育人工作，以学生学习为中心开展课程建设，以学生学习效果为中心开展课程评价，全面激发学生学习兴趣和潜能，提高学生的社会责任感、创新精神和实践能力。</w:t>
      </w:r>
    </w:p>
    <w:p>
      <w:pPr>
        <w:adjustRightInd w:val="0"/>
        <w:snapToGrid w:val="0"/>
        <w:spacing w:line="480" w:lineRule="exact"/>
        <w:ind w:firstLine="560" w:firstLineChars="200"/>
        <w:rPr>
          <w:rFonts w:ascii="Times New Roman" w:hAnsi="Times New Roman" w:eastAsia="黑体"/>
          <w:sz w:val="28"/>
          <w:szCs w:val="28"/>
        </w:rPr>
      </w:pPr>
      <w:r>
        <w:rPr>
          <w:rFonts w:ascii="Times New Roman" w:hAnsi="Times New Roman" w:eastAsia="黑体"/>
          <w:sz w:val="28"/>
          <w:szCs w:val="28"/>
        </w:rPr>
        <w:t>三、建设思路</w:t>
      </w:r>
    </w:p>
    <w:p>
      <w:pPr>
        <w:adjustRightInd w:val="0"/>
        <w:snapToGrid w:val="0"/>
        <w:spacing w:line="48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w:t>
      </w:r>
      <w:r>
        <w:rPr>
          <w:rFonts w:ascii="Times New Roman" w:hAnsi="Times New Roman" w:eastAsia="仿宋_GB2312"/>
          <w:sz w:val="28"/>
          <w:szCs w:val="28"/>
        </w:rPr>
        <w:t>思政课程</w:t>
      </w:r>
      <w:r>
        <w:rPr>
          <w:rFonts w:hint="eastAsia" w:ascii="Times New Roman" w:hAnsi="Times New Roman" w:eastAsia="仿宋_GB2312"/>
          <w:sz w:val="28"/>
          <w:szCs w:val="28"/>
        </w:rPr>
        <w:t>”</w:t>
      </w:r>
      <w:r>
        <w:rPr>
          <w:rFonts w:ascii="Times New Roman" w:hAnsi="Times New Roman" w:eastAsia="仿宋_GB2312"/>
          <w:sz w:val="28"/>
          <w:szCs w:val="28"/>
        </w:rPr>
        <w:t>有其自身的学科性、体系性、完整性，</w:t>
      </w:r>
      <w:r>
        <w:rPr>
          <w:rFonts w:hint="eastAsia" w:ascii="Times New Roman" w:hAnsi="Times New Roman" w:eastAsia="仿宋_GB2312"/>
          <w:sz w:val="28"/>
          <w:szCs w:val="28"/>
        </w:rPr>
        <w:t>“</w:t>
      </w:r>
      <w:r>
        <w:rPr>
          <w:rFonts w:ascii="Times New Roman" w:hAnsi="Times New Roman" w:eastAsia="仿宋_GB2312"/>
          <w:sz w:val="28"/>
          <w:szCs w:val="28"/>
        </w:rPr>
        <w:t>课程思政</w:t>
      </w:r>
      <w:r>
        <w:rPr>
          <w:rFonts w:hint="eastAsia" w:ascii="Times New Roman" w:hAnsi="Times New Roman" w:eastAsia="仿宋_GB2312"/>
          <w:sz w:val="28"/>
          <w:szCs w:val="28"/>
        </w:rPr>
        <w:t>”</w:t>
      </w:r>
      <w:r>
        <w:rPr>
          <w:rFonts w:ascii="Times New Roman" w:hAnsi="Times New Roman" w:eastAsia="仿宋_GB2312"/>
          <w:sz w:val="28"/>
          <w:szCs w:val="28"/>
        </w:rPr>
        <w:t>不是将专业课程同化为</w:t>
      </w:r>
      <w:r>
        <w:rPr>
          <w:rFonts w:hint="eastAsia" w:ascii="Times New Roman" w:hAnsi="Times New Roman" w:eastAsia="仿宋_GB2312"/>
          <w:sz w:val="28"/>
          <w:szCs w:val="28"/>
        </w:rPr>
        <w:t>“</w:t>
      </w:r>
      <w:r>
        <w:rPr>
          <w:rFonts w:ascii="Times New Roman" w:hAnsi="Times New Roman" w:eastAsia="仿宋_GB2312"/>
          <w:sz w:val="28"/>
          <w:szCs w:val="28"/>
        </w:rPr>
        <w:t>思政课程</w:t>
      </w:r>
      <w:r>
        <w:rPr>
          <w:rFonts w:hint="eastAsia" w:ascii="Times New Roman" w:hAnsi="Times New Roman" w:eastAsia="仿宋_GB2312"/>
          <w:sz w:val="28"/>
          <w:szCs w:val="28"/>
        </w:rPr>
        <w:t>”</w:t>
      </w:r>
      <w:r>
        <w:rPr>
          <w:rFonts w:ascii="Times New Roman" w:hAnsi="Times New Roman" w:eastAsia="仿宋_GB2312"/>
          <w:sz w:val="28"/>
          <w:szCs w:val="28"/>
        </w:rPr>
        <w:t>，而是遵循课程自身的运行规律，结合课程知识内容，在专业学科知识体系中挖掘提炼蕴含的德育元素，寻找与德育知识体系的</w:t>
      </w:r>
      <w:r>
        <w:rPr>
          <w:rFonts w:hint="eastAsia" w:ascii="Times New Roman" w:hAnsi="Times New Roman" w:eastAsia="仿宋_GB2312"/>
          <w:sz w:val="28"/>
          <w:szCs w:val="28"/>
        </w:rPr>
        <w:t>“</w:t>
      </w:r>
      <w:r>
        <w:rPr>
          <w:rFonts w:ascii="Times New Roman" w:hAnsi="Times New Roman" w:eastAsia="仿宋_GB2312"/>
          <w:sz w:val="28"/>
          <w:szCs w:val="28"/>
        </w:rPr>
        <w:t>触点</w:t>
      </w:r>
      <w:r>
        <w:rPr>
          <w:rFonts w:hint="eastAsia" w:ascii="Times New Roman" w:hAnsi="Times New Roman" w:eastAsia="仿宋_GB2312"/>
          <w:sz w:val="28"/>
          <w:szCs w:val="28"/>
        </w:rPr>
        <w:t>”</w:t>
      </w:r>
      <w:r>
        <w:rPr>
          <w:rFonts w:ascii="Times New Roman" w:hAnsi="Times New Roman" w:eastAsia="仿宋_GB2312"/>
          <w:sz w:val="28"/>
          <w:szCs w:val="28"/>
        </w:rPr>
        <w:t>，顺其自然而不是牵强附会、生搬硬套，用学生喜闻乐见的方式，润物无声地开展德育教育，在知识传授的同时实现立德树人的教育功能，将教书育人的使命落实于课堂教学的主渠道之中。</w:t>
      </w:r>
    </w:p>
    <w:p>
      <w:pPr>
        <w:adjustRightInd w:val="0"/>
        <w:snapToGrid w:val="0"/>
        <w:spacing w:line="480" w:lineRule="exact"/>
        <w:ind w:firstLine="560" w:firstLineChars="200"/>
        <w:rPr>
          <w:rFonts w:ascii="Times New Roman" w:hAnsi="Times New Roman" w:eastAsia="黑体"/>
          <w:sz w:val="28"/>
          <w:szCs w:val="28"/>
        </w:rPr>
      </w:pPr>
      <w:r>
        <w:rPr>
          <w:rFonts w:ascii="Times New Roman" w:hAnsi="Times New Roman" w:eastAsia="黑体"/>
          <w:sz w:val="28"/>
          <w:szCs w:val="28"/>
        </w:rPr>
        <w:t>四、建设内容及要求</w:t>
      </w:r>
    </w:p>
    <w:p>
      <w:pPr>
        <w:adjustRightInd w:val="0"/>
        <w:snapToGrid w:val="0"/>
        <w:spacing w:line="480" w:lineRule="exact"/>
        <w:ind w:firstLine="560" w:firstLineChars="200"/>
        <w:rPr>
          <w:rFonts w:ascii="Times New Roman" w:hAnsi="Times New Roman" w:eastAsia="仿宋_GB2312"/>
          <w:sz w:val="28"/>
          <w:szCs w:val="28"/>
        </w:rPr>
      </w:pPr>
      <w:r>
        <w:rPr>
          <w:rFonts w:ascii="Times New Roman" w:hAnsi="Times New Roman" w:eastAsia="仿宋_GB2312"/>
          <w:sz w:val="28"/>
          <w:szCs w:val="28"/>
        </w:rPr>
        <w:t>2023年，各教学单位需参照教育部及省厅相关文件建设要求推进课程思政建设工作，尤其是</w:t>
      </w:r>
      <w:r>
        <w:rPr>
          <w:rFonts w:hint="eastAsia" w:ascii="Times New Roman" w:hAnsi="Times New Roman" w:eastAsia="仿宋_GB2312"/>
          <w:sz w:val="28"/>
          <w:szCs w:val="28"/>
        </w:rPr>
        <w:t>国家级、</w:t>
      </w:r>
      <w:r>
        <w:rPr>
          <w:rFonts w:ascii="Times New Roman" w:hAnsi="Times New Roman" w:eastAsia="仿宋_GB2312"/>
          <w:sz w:val="28"/>
          <w:szCs w:val="28"/>
        </w:rPr>
        <w:t>省级一流专业要发挥带头引领作用，</w:t>
      </w:r>
      <w:r>
        <w:rPr>
          <w:rFonts w:hint="eastAsia" w:ascii="Times New Roman" w:hAnsi="Times New Roman" w:eastAsia="仿宋_GB2312"/>
          <w:sz w:val="28"/>
          <w:szCs w:val="28"/>
        </w:rPr>
        <w:t>开展</w:t>
      </w:r>
      <w:r>
        <w:rPr>
          <w:rFonts w:ascii="Times New Roman" w:hAnsi="Times New Roman" w:eastAsia="仿宋_GB2312"/>
          <w:sz w:val="28"/>
          <w:szCs w:val="28"/>
        </w:rPr>
        <w:t>课程思政示范专业、示范课程建设，做到三年内逐步覆盖各专业的核心课程。</w:t>
      </w:r>
      <w:r>
        <w:rPr>
          <w:rFonts w:hint="eastAsia" w:ascii="Times New Roman" w:hAnsi="Times New Roman" w:eastAsia="仿宋_GB2312"/>
          <w:sz w:val="28"/>
          <w:szCs w:val="28"/>
        </w:rPr>
        <w:t>本年度计划立项</w:t>
      </w:r>
      <w:r>
        <w:rPr>
          <w:rFonts w:ascii="Times New Roman" w:hAnsi="Times New Roman" w:eastAsia="仿宋_GB2312"/>
          <w:sz w:val="28"/>
          <w:szCs w:val="28"/>
        </w:rPr>
        <w:t>示范专业</w:t>
      </w:r>
      <w:r>
        <w:rPr>
          <w:rFonts w:hint="eastAsia" w:ascii="Times New Roman" w:hAnsi="Times New Roman" w:eastAsia="仿宋_GB2312"/>
          <w:sz w:val="28"/>
          <w:szCs w:val="28"/>
        </w:rPr>
        <w:t>1-</w:t>
      </w:r>
      <w:r>
        <w:rPr>
          <w:rFonts w:ascii="Times New Roman" w:hAnsi="Times New Roman" w:eastAsia="仿宋_GB2312"/>
          <w:sz w:val="28"/>
          <w:szCs w:val="28"/>
        </w:rPr>
        <w:t>2个，建设期</w:t>
      </w:r>
      <w:r>
        <w:rPr>
          <w:rFonts w:hint="eastAsia" w:ascii="Times New Roman" w:hAnsi="Times New Roman" w:eastAsia="仿宋_GB2312"/>
          <w:sz w:val="28"/>
          <w:szCs w:val="28"/>
        </w:rPr>
        <w:t>三</w:t>
      </w:r>
      <w:r>
        <w:rPr>
          <w:rFonts w:ascii="Times New Roman" w:hAnsi="Times New Roman" w:eastAsia="仿宋_GB2312"/>
          <w:sz w:val="28"/>
          <w:szCs w:val="28"/>
        </w:rPr>
        <w:t>年；示范课程10门</w:t>
      </w:r>
      <w:r>
        <w:rPr>
          <w:rFonts w:hint="eastAsia" w:ascii="Times New Roman" w:hAnsi="Times New Roman" w:eastAsia="仿宋_GB2312"/>
          <w:sz w:val="28"/>
          <w:szCs w:val="28"/>
        </w:rPr>
        <w:t>左右</w:t>
      </w:r>
      <w:r>
        <w:rPr>
          <w:rFonts w:ascii="Times New Roman" w:hAnsi="Times New Roman" w:eastAsia="仿宋_GB2312"/>
          <w:sz w:val="28"/>
          <w:szCs w:val="28"/>
        </w:rPr>
        <w:t>，建设期一年。</w:t>
      </w:r>
    </w:p>
    <w:p>
      <w:pPr>
        <w:adjustRightInd w:val="0"/>
        <w:snapToGrid w:val="0"/>
        <w:spacing w:line="480" w:lineRule="exact"/>
        <w:ind w:firstLine="562" w:firstLineChars="200"/>
        <w:rPr>
          <w:rFonts w:ascii="楷体" w:hAnsi="楷体" w:eastAsia="楷体"/>
          <w:b/>
          <w:sz w:val="28"/>
          <w:szCs w:val="28"/>
        </w:rPr>
      </w:pPr>
      <w:r>
        <w:rPr>
          <w:rFonts w:ascii="楷体" w:hAnsi="楷体" w:eastAsia="楷体"/>
          <w:b/>
          <w:sz w:val="28"/>
          <w:szCs w:val="28"/>
        </w:rPr>
        <w:t>（一）示范专业</w:t>
      </w:r>
    </w:p>
    <w:p>
      <w:pPr>
        <w:widowControl/>
        <w:spacing w:line="480" w:lineRule="exact"/>
        <w:ind w:firstLine="560" w:firstLineChars="200"/>
        <w:jc w:val="left"/>
        <w:rPr>
          <w:rFonts w:ascii="Times New Roman" w:hAnsi="Times New Roman" w:eastAsia="仿宋_GB2312"/>
          <w:bCs/>
          <w:sz w:val="28"/>
          <w:szCs w:val="28"/>
        </w:rPr>
      </w:pPr>
      <w:r>
        <w:rPr>
          <w:rFonts w:ascii="Times New Roman" w:hAnsi="Times New Roman" w:eastAsia="仿宋_GB2312"/>
          <w:bCs/>
          <w:sz w:val="28"/>
          <w:szCs w:val="28"/>
        </w:rPr>
        <w:t>1.</w:t>
      </w:r>
      <w:r>
        <w:rPr>
          <w:rFonts w:hint="eastAsia" w:ascii="Times New Roman" w:hAnsi="Times New Roman" w:eastAsia="仿宋_GB2312"/>
          <w:bCs/>
          <w:sz w:val="28"/>
          <w:szCs w:val="28"/>
        </w:rPr>
        <w:t xml:space="preserve"> </w:t>
      </w:r>
      <w:r>
        <w:rPr>
          <w:rFonts w:ascii="Times New Roman" w:hAnsi="Times New Roman" w:eastAsia="仿宋_GB2312"/>
          <w:bCs/>
          <w:sz w:val="28"/>
          <w:szCs w:val="28"/>
        </w:rPr>
        <w:t>修订培养方案和教学大纲</w:t>
      </w:r>
    </w:p>
    <w:p>
      <w:pPr>
        <w:widowControl/>
        <w:spacing w:line="480" w:lineRule="exact"/>
        <w:ind w:firstLine="560" w:firstLineChars="200"/>
        <w:jc w:val="left"/>
        <w:rPr>
          <w:rFonts w:ascii="Times New Roman" w:hAnsi="Times New Roman" w:eastAsia="仿宋_GB2312"/>
          <w:bCs/>
          <w:sz w:val="28"/>
          <w:szCs w:val="28"/>
        </w:rPr>
      </w:pPr>
      <w:r>
        <w:rPr>
          <w:rFonts w:ascii="Times New Roman" w:hAnsi="Times New Roman" w:eastAsia="仿宋_GB2312"/>
          <w:bCs/>
          <w:sz w:val="28"/>
          <w:szCs w:val="28"/>
        </w:rPr>
        <w:t>课程思政培养目标、毕业要求，具体落实到每一门课程教学目标、教学大纲、教学设计，形成环环相扣、紧密支撑的课程思政育人体系。</w:t>
      </w:r>
    </w:p>
    <w:p>
      <w:pPr>
        <w:widowControl/>
        <w:numPr>
          <w:ilvl w:val="0"/>
          <w:numId w:val="1"/>
        </w:numPr>
        <w:spacing w:line="480" w:lineRule="exact"/>
        <w:ind w:firstLine="560" w:firstLineChars="200"/>
        <w:jc w:val="left"/>
        <w:rPr>
          <w:rFonts w:ascii="Times New Roman" w:hAnsi="Times New Roman" w:eastAsia="仿宋_GB2312"/>
          <w:bCs/>
          <w:sz w:val="28"/>
          <w:szCs w:val="28"/>
        </w:rPr>
      </w:pPr>
      <w:r>
        <w:rPr>
          <w:rFonts w:ascii="Times New Roman" w:hAnsi="Times New Roman" w:eastAsia="仿宋_GB2312"/>
          <w:bCs/>
          <w:sz w:val="28"/>
          <w:szCs w:val="28"/>
        </w:rPr>
        <w:t>建立常态化教研</w:t>
      </w:r>
    </w:p>
    <w:p>
      <w:pPr>
        <w:widowControl/>
        <w:spacing w:line="480" w:lineRule="exact"/>
        <w:ind w:firstLine="560" w:firstLineChars="200"/>
        <w:jc w:val="left"/>
        <w:rPr>
          <w:rFonts w:ascii="Times New Roman" w:hAnsi="Times New Roman" w:eastAsia="仿宋_GB2312"/>
          <w:bCs/>
          <w:sz w:val="28"/>
          <w:szCs w:val="28"/>
        </w:rPr>
      </w:pPr>
      <w:r>
        <w:rPr>
          <w:rFonts w:ascii="Times New Roman" w:hAnsi="Times New Roman" w:eastAsia="仿宋_GB2312"/>
          <w:bCs/>
          <w:sz w:val="28"/>
          <w:szCs w:val="28"/>
        </w:rPr>
        <w:t>成立基层教研团队，建立集体听课备课和教研制度，聚教学改革中的难点、痛点，定期组织研讨，形成相应教研记录、听课记录。鼓励跨学科、跨院系联合教研，推动课程思政理念的深度落实。</w:t>
      </w:r>
    </w:p>
    <w:p>
      <w:pPr>
        <w:widowControl/>
        <w:numPr>
          <w:ilvl w:val="0"/>
          <w:numId w:val="1"/>
        </w:numPr>
        <w:spacing w:line="480" w:lineRule="exact"/>
        <w:ind w:firstLine="560" w:firstLineChars="200"/>
        <w:jc w:val="left"/>
        <w:rPr>
          <w:rFonts w:ascii="Times New Roman" w:hAnsi="Times New Roman" w:eastAsia="仿宋_GB2312"/>
          <w:bCs/>
          <w:sz w:val="28"/>
          <w:szCs w:val="28"/>
        </w:rPr>
      </w:pPr>
      <w:r>
        <w:rPr>
          <w:rFonts w:ascii="Times New Roman" w:hAnsi="Times New Roman" w:eastAsia="仿宋_GB2312"/>
          <w:bCs/>
          <w:sz w:val="28"/>
          <w:szCs w:val="28"/>
        </w:rPr>
        <w:t>建成系列示范课程群</w:t>
      </w:r>
    </w:p>
    <w:p>
      <w:pPr>
        <w:widowControl/>
        <w:spacing w:line="480" w:lineRule="exact"/>
        <w:ind w:firstLine="560" w:firstLineChars="200"/>
        <w:jc w:val="left"/>
        <w:rPr>
          <w:rFonts w:ascii="Times New Roman" w:hAnsi="Times New Roman" w:eastAsia="仿宋_GB2312"/>
          <w:bCs/>
          <w:sz w:val="28"/>
          <w:szCs w:val="28"/>
        </w:rPr>
      </w:pPr>
      <w:r>
        <w:rPr>
          <w:rFonts w:ascii="Times New Roman" w:hAnsi="Times New Roman" w:eastAsia="仿宋_GB2312"/>
          <w:bCs/>
          <w:sz w:val="28"/>
          <w:szCs w:val="28"/>
        </w:rPr>
        <w:t>（1）专业</w:t>
      </w:r>
      <w:r>
        <w:rPr>
          <w:rFonts w:hint="eastAsia" w:ascii="Times New Roman" w:hAnsi="Times New Roman" w:eastAsia="仿宋_GB2312"/>
          <w:bCs/>
          <w:sz w:val="28"/>
          <w:szCs w:val="28"/>
        </w:rPr>
        <w:t>持续开展</w:t>
      </w:r>
      <w:r>
        <w:rPr>
          <w:rFonts w:ascii="Times New Roman" w:hAnsi="Times New Roman" w:eastAsia="仿宋_GB2312"/>
          <w:bCs/>
          <w:sz w:val="28"/>
          <w:szCs w:val="28"/>
        </w:rPr>
        <w:t>课程思政示范课建设，加强统筹规划，从点到面，最大发挥课程整体育人功能。</w:t>
      </w:r>
    </w:p>
    <w:p>
      <w:pPr>
        <w:widowControl/>
        <w:spacing w:line="480" w:lineRule="exact"/>
        <w:ind w:firstLine="560" w:firstLineChars="200"/>
        <w:jc w:val="left"/>
        <w:rPr>
          <w:rFonts w:ascii="Times New Roman" w:hAnsi="Times New Roman" w:eastAsia="仿宋_GB2312"/>
          <w:bCs/>
          <w:sz w:val="28"/>
          <w:szCs w:val="28"/>
        </w:rPr>
      </w:pPr>
      <w:r>
        <w:rPr>
          <w:rFonts w:ascii="Times New Roman" w:hAnsi="Times New Roman" w:eastAsia="仿宋_GB2312"/>
          <w:bCs/>
          <w:sz w:val="28"/>
          <w:szCs w:val="28"/>
        </w:rPr>
        <w:t>（2）课程建设要突出成果导向。教师从教学设计、教学实施和成效评估系统化进行改革，课程思政示范课程应积极申报一流本科课程等项目。</w:t>
      </w:r>
    </w:p>
    <w:p>
      <w:pPr>
        <w:widowControl/>
        <w:spacing w:line="480" w:lineRule="exact"/>
        <w:ind w:firstLine="560" w:firstLineChars="200"/>
        <w:jc w:val="left"/>
        <w:rPr>
          <w:rFonts w:ascii="Times New Roman" w:hAnsi="Times New Roman" w:eastAsia="仿宋_GB2312"/>
          <w:bCs/>
          <w:sz w:val="28"/>
          <w:szCs w:val="28"/>
        </w:rPr>
      </w:pPr>
      <w:r>
        <w:rPr>
          <w:rFonts w:ascii="Times New Roman" w:hAnsi="Times New Roman" w:eastAsia="仿宋_GB2312"/>
          <w:bCs/>
          <w:sz w:val="28"/>
          <w:szCs w:val="28"/>
        </w:rPr>
        <w:t>4.</w:t>
      </w:r>
      <w:r>
        <w:rPr>
          <w:rFonts w:hint="eastAsia" w:ascii="Times New Roman" w:hAnsi="Times New Roman" w:eastAsia="仿宋_GB2312"/>
          <w:bCs/>
          <w:sz w:val="28"/>
          <w:szCs w:val="28"/>
        </w:rPr>
        <w:t xml:space="preserve"> </w:t>
      </w:r>
      <w:r>
        <w:rPr>
          <w:rFonts w:ascii="Times New Roman" w:hAnsi="Times New Roman" w:eastAsia="仿宋_GB2312"/>
          <w:bCs/>
          <w:sz w:val="28"/>
          <w:szCs w:val="28"/>
        </w:rPr>
        <w:t>完善评价与质量保障</w:t>
      </w:r>
    </w:p>
    <w:p>
      <w:pPr>
        <w:widowControl/>
        <w:spacing w:line="480" w:lineRule="exact"/>
        <w:ind w:firstLine="560" w:firstLineChars="200"/>
        <w:jc w:val="left"/>
        <w:rPr>
          <w:rFonts w:ascii="Times New Roman" w:hAnsi="Times New Roman" w:eastAsia="仿宋_GB2312"/>
          <w:bCs/>
          <w:sz w:val="28"/>
          <w:szCs w:val="28"/>
        </w:rPr>
      </w:pPr>
      <w:r>
        <w:rPr>
          <w:rFonts w:ascii="Times New Roman" w:hAnsi="Times New Roman" w:eastAsia="仿宋_GB2312"/>
          <w:bCs/>
          <w:sz w:val="28"/>
          <w:szCs w:val="28"/>
        </w:rPr>
        <w:t>各单位应将课程思政纳入考核评价和质量保障体系，在制度和资源上对课程思政的实施予以保障，通过自评、同行评价和学生评价等多种方式推动课程思政的持续发展。</w:t>
      </w:r>
    </w:p>
    <w:p>
      <w:pPr>
        <w:widowControl/>
        <w:spacing w:line="480" w:lineRule="exact"/>
        <w:ind w:firstLine="560" w:firstLineChars="200"/>
        <w:jc w:val="left"/>
        <w:rPr>
          <w:rFonts w:ascii="Times New Roman" w:hAnsi="Times New Roman" w:eastAsia="仿宋_GB2312"/>
          <w:bCs/>
          <w:sz w:val="28"/>
          <w:szCs w:val="28"/>
        </w:rPr>
      </w:pPr>
      <w:r>
        <w:rPr>
          <w:rFonts w:ascii="Times New Roman" w:hAnsi="Times New Roman" w:eastAsia="仿宋_GB2312"/>
          <w:bCs/>
          <w:sz w:val="28"/>
          <w:szCs w:val="28"/>
        </w:rPr>
        <w:t>5.</w:t>
      </w:r>
      <w:r>
        <w:rPr>
          <w:rFonts w:hint="eastAsia" w:ascii="Times New Roman" w:hAnsi="Times New Roman" w:eastAsia="仿宋_GB2312"/>
          <w:bCs/>
          <w:sz w:val="28"/>
          <w:szCs w:val="28"/>
        </w:rPr>
        <w:t xml:space="preserve"> </w:t>
      </w:r>
      <w:r>
        <w:rPr>
          <w:rFonts w:ascii="Times New Roman" w:hAnsi="Times New Roman" w:eastAsia="仿宋_GB2312"/>
          <w:bCs/>
          <w:sz w:val="28"/>
          <w:szCs w:val="28"/>
        </w:rPr>
        <w:t>善于总结和提炼</w:t>
      </w:r>
    </w:p>
    <w:p>
      <w:pPr>
        <w:widowControl/>
        <w:spacing w:line="480" w:lineRule="exact"/>
        <w:ind w:firstLine="630"/>
        <w:jc w:val="left"/>
        <w:rPr>
          <w:rFonts w:ascii="Times New Roman" w:hAnsi="Times New Roman" w:eastAsia="仿宋_GB2312"/>
          <w:sz w:val="28"/>
          <w:szCs w:val="28"/>
        </w:rPr>
      </w:pPr>
      <w:r>
        <w:rPr>
          <w:rFonts w:ascii="Times New Roman" w:hAnsi="Times New Roman" w:eastAsia="仿宋_GB2312"/>
          <w:sz w:val="28"/>
          <w:szCs w:val="28"/>
        </w:rPr>
        <w:t>各单位要注意及时总结和提炼课程思政建设经验，形成可推广的、有彰显度的成果。</w:t>
      </w:r>
    </w:p>
    <w:p>
      <w:pPr>
        <w:adjustRightInd w:val="0"/>
        <w:snapToGrid w:val="0"/>
        <w:spacing w:line="480" w:lineRule="exact"/>
        <w:ind w:firstLine="562" w:firstLineChars="200"/>
        <w:rPr>
          <w:rFonts w:ascii="楷体" w:hAnsi="楷体" w:eastAsia="楷体"/>
          <w:b/>
          <w:bCs/>
          <w:sz w:val="28"/>
          <w:szCs w:val="28"/>
        </w:rPr>
      </w:pPr>
      <w:r>
        <w:rPr>
          <w:rFonts w:ascii="楷体" w:hAnsi="楷体" w:eastAsia="楷体"/>
          <w:b/>
          <w:sz w:val="28"/>
          <w:szCs w:val="28"/>
        </w:rPr>
        <w:t>（</w:t>
      </w:r>
      <w:r>
        <w:rPr>
          <w:rFonts w:hint="eastAsia" w:ascii="楷体" w:hAnsi="楷体" w:eastAsia="楷体"/>
          <w:b/>
          <w:sz w:val="28"/>
          <w:szCs w:val="28"/>
        </w:rPr>
        <w:t>二</w:t>
      </w:r>
      <w:r>
        <w:rPr>
          <w:rFonts w:ascii="楷体" w:hAnsi="楷体" w:eastAsia="楷体"/>
          <w:b/>
          <w:sz w:val="28"/>
          <w:szCs w:val="28"/>
        </w:rPr>
        <w:t>）示范课程</w:t>
      </w:r>
    </w:p>
    <w:p>
      <w:pPr>
        <w:adjustRightInd w:val="0"/>
        <w:snapToGrid w:val="0"/>
        <w:spacing w:line="480" w:lineRule="exact"/>
        <w:ind w:firstLine="560" w:firstLineChars="200"/>
        <w:rPr>
          <w:rFonts w:ascii="Times New Roman" w:hAnsi="Times New Roman" w:eastAsia="仿宋_GB2312"/>
          <w:sz w:val="28"/>
          <w:szCs w:val="28"/>
        </w:rPr>
      </w:pPr>
      <w:bookmarkStart w:id="0" w:name="_Hlk67902082"/>
      <w:r>
        <w:rPr>
          <w:rFonts w:ascii="Times New Roman" w:hAnsi="Times New Roman" w:eastAsia="仿宋_GB2312"/>
          <w:sz w:val="28"/>
          <w:szCs w:val="28"/>
        </w:rPr>
        <w:t>1. 以非思政类课程（特别是专业课）为载体，进行课程思政示范课改革。</w:t>
      </w:r>
    </w:p>
    <w:p>
      <w:pPr>
        <w:adjustRightInd w:val="0"/>
        <w:snapToGrid w:val="0"/>
        <w:spacing w:line="480" w:lineRule="exact"/>
        <w:ind w:firstLine="560" w:firstLineChars="200"/>
        <w:rPr>
          <w:rFonts w:ascii="Times New Roman" w:hAnsi="Times New Roman" w:eastAsia="仿宋_GB2312"/>
          <w:sz w:val="28"/>
          <w:szCs w:val="28"/>
        </w:rPr>
      </w:pPr>
      <w:r>
        <w:rPr>
          <w:rFonts w:ascii="Times New Roman" w:hAnsi="Times New Roman" w:eastAsia="仿宋_GB2312"/>
          <w:sz w:val="28"/>
          <w:szCs w:val="28"/>
        </w:rPr>
        <w:t>2. 仔</w:t>
      </w:r>
      <w:bookmarkEnd w:id="0"/>
      <w:r>
        <w:rPr>
          <w:rFonts w:ascii="Times New Roman" w:hAnsi="Times New Roman" w:eastAsia="仿宋_GB2312"/>
          <w:sz w:val="28"/>
          <w:szCs w:val="28"/>
        </w:rPr>
        <w:t>细梳理课程的</w:t>
      </w:r>
      <w:r>
        <w:rPr>
          <w:rFonts w:hint="eastAsia" w:ascii="Times New Roman" w:hAnsi="Times New Roman" w:eastAsia="仿宋_GB2312"/>
          <w:sz w:val="28"/>
          <w:szCs w:val="28"/>
        </w:rPr>
        <w:t>“</w:t>
      </w:r>
      <w:r>
        <w:rPr>
          <w:rFonts w:ascii="Times New Roman" w:hAnsi="Times New Roman" w:eastAsia="仿宋_GB2312"/>
          <w:sz w:val="28"/>
          <w:szCs w:val="28"/>
        </w:rPr>
        <w:t>思政元素</w:t>
      </w:r>
      <w:r>
        <w:rPr>
          <w:rFonts w:hint="eastAsia" w:ascii="Times New Roman" w:hAnsi="Times New Roman" w:eastAsia="仿宋_GB2312"/>
          <w:sz w:val="28"/>
          <w:szCs w:val="28"/>
        </w:rPr>
        <w:t>”</w:t>
      </w:r>
      <w:r>
        <w:rPr>
          <w:rFonts w:ascii="Times New Roman" w:hAnsi="Times New Roman" w:eastAsia="仿宋_GB2312"/>
          <w:sz w:val="28"/>
          <w:szCs w:val="28"/>
        </w:rPr>
        <w:t>，将其列入教学大纲的重要条目和课堂讲授的重要内容，将知识教育和思政教育结合起来，使课程思政与思政课程同向同行，形成协同效应。</w:t>
      </w:r>
    </w:p>
    <w:p>
      <w:pPr>
        <w:adjustRightInd w:val="0"/>
        <w:snapToGrid w:val="0"/>
        <w:spacing w:line="480" w:lineRule="exact"/>
        <w:ind w:firstLine="560" w:firstLineChars="200"/>
        <w:rPr>
          <w:rFonts w:ascii="Times New Roman" w:hAnsi="Times New Roman" w:eastAsia="仿宋_GB2312"/>
          <w:sz w:val="28"/>
          <w:szCs w:val="28"/>
        </w:rPr>
      </w:pPr>
      <w:r>
        <w:rPr>
          <w:rFonts w:ascii="Times New Roman" w:hAnsi="Times New Roman" w:eastAsia="仿宋_GB2312"/>
          <w:sz w:val="28"/>
          <w:szCs w:val="28"/>
        </w:rPr>
        <w:t>3. 围绕价值塑造、能力培养、知识传授三位一体的课程建设目标，在课程内容中寻找与家国情怀、法制意识、社会责任、道德规范、历史文化、科学精神等与社会核心价值观相关德育元素的</w:t>
      </w:r>
      <w:r>
        <w:rPr>
          <w:rFonts w:hint="eastAsia" w:ascii="Times New Roman" w:hAnsi="Times New Roman" w:eastAsia="仿宋_GB2312"/>
          <w:sz w:val="28"/>
          <w:szCs w:val="28"/>
        </w:rPr>
        <w:t>“</w:t>
      </w:r>
      <w:r>
        <w:rPr>
          <w:rFonts w:ascii="Times New Roman" w:hAnsi="Times New Roman" w:eastAsia="仿宋_GB2312"/>
          <w:sz w:val="28"/>
          <w:szCs w:val="28"/>
        </w:rPr>
        <w:t>触点</w:t>
      </w:r>
      <w:r>
        <w:rPr>
          <w:rFonts w:hint="eastAsia" w:ascii="Times New Roman" w:hAnsi="Times New Roman" w:eastAsia="仿宋_GB2312"/>
          <w:sz w:val="28"/>
          <w:szCs w:val="28"/>
        </w:rPr>
        <w:t>”</w:t>
      </w:r>
      <w:r>
        <w:rPr>
          <w:rFonts w:ascii="Times New Roman" w:hAnsi="Times New Roman" w:eastAsia="仿宋_GB2312"/>
          <w:sz w:val="28"/>
          <w:szCs w:val="28"/>
        </w:rPr>
        <w:t>和</w:t>
      </w:r>
      <w:r>
        <w:rPr>
          <w:rFonts w:hint="eastAsia" w:ascii="Times New Roman" w:hAnsi="Times New Roman" w:eastAsia="仿宋_GB2312"/>
          <w:sz w:val="28"/>
          <w:szCs w:val="28"/>
        </w:rPr>
        <w:t>“</w:t>
      </w:r>
      <w:r>
        <w:rPr>
          <w:rFonts w:ascii="Times New Roman" w:hAnsi="Times New Roman" w:eastAsia="仿宋_GB2312"/>
          <w:sz w:val="28"/>
          <w:szCs w:val="28"/>
        </w:rPr>
        <w:t>融点</w:t>
      </w:r>
      <w:r>
        <w:rPr>
          <w:rFonts w:hint="eastAsia" w:ascii="Times New Roman" w:hAnsi="Times New Roman" w:eastAsia="仿宋_GB2312"/>
          <w:sz w:val="28"/>
          <w:szCs w:val="28"/>
        </w:rPr>
        <w:t>”</w:t>
      </w:r>
      <w:r>
        <w:rPr>
          <w:rFonts w:ascii="Times New Roman" w:hAnsi="Times New Roman" w:eastAsia="仿宋_GB2312"/>
          <w:sz w:val="28"/>
          <w:szCs w:val="28"/>
        </w:rPr>
        <w:t>，通过典型案例等教学素材的设计运用，将价值引领贯穿课程教学之中，实现潜移默化、润物无声的育人效果。</w:t>
      </w:r>
    </w:p>
    <w:p>
      <w:pPr>
        <w:adjustRightInd w:val="0"/>
        <w:snapToGrid w:val="0"/>
        <w:spacing w:line="480" w:lineRule="exact"/>
        <w:ind w:firstLine="560" w:firstLineChars="200"/>
        <w:rPr>
          <w:rFonts w:ascii="Times New Roman" w:hAnsi="Times New Roman" w:eastAsia="仿宋_GB2312"/>
          <w:sz w:val="28"/>
          <w:szCs w:val="28"/>
        </w:rPr>
      </w:pPr>
      <w:r>
        <w:rPr>
          <w:rFonts w:ascii="Times New Roman" w:hAnsi="Times New Roman" w:eastAsia="仿宋_GB2312"/>
          <w:sz w:val="28"/>
          <w:szCs w:val="28"/>
        </w:rPr>
        <w:t>4. 改革以知识考核为重点的评价方式，形成有效体现课程思政教学效果的考核评价方法。</w:t>
      </w:r>
    </w:p>
    <w:p>
      <w:pPr>
        <w:adjustRightInd w:val="0"/>
        <w:snapToGrid w:val="0"/>
        <w:spacing w:line="480" w:lineRule="exact"/>
        <w:ind w:firstLine="560" w:firstLineChars="200"/>
        <w:rPr>
          <w:rFonts w:ascii="Times New Roman" w:hAnsi="Times New Roman" w:eastAsia="黑体"/>
          <w:sz w:val="28"/>
          <w:szCs w:val="28"/>
        </w:rPr>
      </w:pPr>
      <w:r>
        <w:rPr>
          <w:rFonts w:ascii="Times New Roman" w:hAnsi="Times New Roman" w:eastAsia="黑体"/>
          <w:sz w:val="28"/>
          <w:szCs w:val="28"/>
        </w:rPr>
        <w:t>五、申报条件</w:t>
      </w:r>
    </w:p>
    <w:p>
      <w:pPr>
        <w:adjustRightInd w:val="0"/>
        <w:snapToGrid w:val="0"/>
        <w:spacing w:line="480" w:lineRule="exact"/>
        <w:ind w:firstLine="562" w:firstLineChars="200"/>
        <w:rPr>
          <w:rFonts w:ascii="楷体" w:hAnsi="楷体" w:eastAsia="楷体"/>
          <w:b/>
          <w:sz w:val="28"/>
          <w:szCs w:val="28"/>
        </w:rPr>
      </w:pPr>
      <w:r>
        <w:rPr>
          <w:rFonts w:ascii="楷体" w:hAnsi="楷体" w:eastAsia="楷体"/>
          <w:b/>
          <w:sz w:val="28"/>
          <w:szCs w:val="28"/>
        </w:rPr>
        <w:t>（一）示范专业</w:t>
      </w:r>
    </w:p>
    <w:p>
      <w:pPr>
        <w:pStyle w:val="20"/>
        <w:shd w:val="clear" w:color="auto" w:fill="FFFFFF"/>
        <w:spacing w:before="0" w:beforeAutospacing="0" w:after="0" w:afterAutospacing="0" w:line="480" w:lineRule="exact"/>
        <w:ind w:firstLine="560" w:firstLineChars="200"/>
        <w:jc w:val="both"/>
        <w:rPr>
          <w:rFonts w:hint="eastAsia" w:ascii="仿宋_GB2312" w:hAnsi="微软雅黑" w:eastAsia="仿宋_GB2312"/>
          <w:sz w:val="28"/>
          <w:szCs w:val="28"/>
        </w:rPr>
      </w:pPr>
      <w:r>
        <w:rPr>
          <w:rStyle w:val="15"/>
          <w:rFonts w:hint="eastAsia" w:ascii="仿宋_GB2312" w:hAnsi="微软雅黑" w:eastAsia="仿宋_GB2312"/>
          <w:b w:val="0"/>
          <w:bCs w:val="0"/>
          <w:sz w:val="28"/>
          <w:szCs w:val="28"/>
        </w:rPr>
        <w:t>1. 专业定位明确</w:t>
      </w:r>
    </w:p>
    <w:p>
      <w:pPr>
        <w:pStyle w:val="20"/>
        <w:shd w:val="clear" w:color="auto" w:fill="FFFFFF"/>
        <w:spacing w:before="0" w:beforeAutospacing="0" w:after="0" w:afterAutospacing="0" w:line="480" w:lineRule="exact"/>
        <w:ind w:firstLine="560" w:firstLineChars="200"/>
        <w:jc w:val="both"/>
        <w:rPr>
          <w:rFonts w:hint="eastAsia" w:ascii="仿宋_GB2312" w:hAnsi="微软雅黑" w:eastAsia="仿宋_GB2312"/>
          <w:sz w:val="28"/>
          <w:szCs w:val="28"/>
        </w:rPr>
      </w:pPr>
      <w:r>
        <w:rPr>
          <w:rFonts w:hint="eastAsia" w:ascii="仿宋_GB2312" w:hAnsi="微软雅黑" w:eastAsia="仿宋_GB2312"/>
          <w:sz w:val="28"/>
          <w:szCs w:val="28"/>
        </w:rPr>
        <w:t>（1）服务面向清晰，适应国家和区域经济社会发展需要，符合学校发展定位和办学方向。</w:t>
      </w:r>
    </w:p>
    <w:p>
      <w:pPr>
        <w:pStyle w:val="20"/>
        <w:shd w:val="clear" w:color="auto" w:fill="FFFFFF"/>
        <w:spacing w:before="0" w:beforeAutospacing="0" w:after="0" w:afterAutospacing="0" w:line="480" w:lineRule="exact"/>
        <w:ind w:firstLine="560" w:firstLineChars="200"/>
        <w:jc w:val="both"/>
        <w:rPr>
          <w:rFonts w:ascii="仿宋_GB2312" w:hAnsi="微软雅黑" w:eastAsia="仿宋_GB2312"/>
          <w:sz w:val="28"/>
          <w:szCs w:val="28"/>
        </w:rPr>
      </w:pPr>
      <w:r>
        <w:rPr>
          <w:rFonts w:hint="eastAsia" w:ascii="仿宋_GB2312" w:hAnsi="微软雅黑" w:eastAsia="仿宋_GB2312"/>
          <w:sz w:val="28"/>
          <w:szCs w:val="28"/>
        </w:rPr>
        <w:t>（2）人才培养方案科学合理，培养目标体现学生德智体美劳全面发展,坚持立德树人，把思想政治教育贯穿人才培养全过程。</w:t>
      </w:r>
    </w:p>
    <w:p>
      <w:pPr>
        <w:pStyle w:val="20"/>
        <w:shd w:val="clear" w:color="auto" w:fill="FFFFFF"/>
        <w:spacing w:before="0" w:beforeAutospacing="0" w:after="0" w:afterAutospacing="0" w:line="480" w:lineRule="exact"/>
        <w:ind w:firstLine="560" w:firstLineChars="200"/>
        <w:jc w:val="both"/>
        <w:rPr>
          <w:rFonts w:hint="eastAsia" w:ascii="仿宋_GB2312" w:hAnsi="微软雅黑" w:eastAsia="仿宋_GB2312"/>
          <w:sz w:val="28"/>
          <w:szCs w:val="28"/>
        </w:rPr>
      </w:pPr>
      <w:r>
        <w:rPr>
          <w:rFonts w:hint="eastAsia" w:ascii="仿宋_GB2312" w:hAnsi="微软雅黑" w:eastAsia="仿宋_GB2312"/>
          <w:sz w:val="28"/>
          <w:szCs w:val="28"/>
        </w:rPr>
        <w:t>（3）</w:t>
      </w:r>
      <w:r>
        <w:rPr>
          <w:rFonts w:hint="eastAsia" w:ascii="仿宋_GB2312" w:hAnsi="微软雅黑" w:eastAsia="仿宋_GB2312"/>
          <w:sz w:val="28"/>
          <w:szCs w:val="28"/>
          <w:lang w:val="en-US" w:eastAsia="zh-CN"/>
        </w:rPr>
        <w:t>专业负责人及团队成员</w:t>
      </w:r>
      <w:r>
        <w:rPr>
          <w:rFonts w:hint="eastAsia" w:ascii="仿宋_GB2312" w:hAnsi="微软雅黑" w:eastAsia="仿宋_GB2312"/>
          <w:sz w:val="28"/>
          <w:szCs w:val="28"/>
        </w:rPr>
        <w:t>近3年未发生教学事故。</w:t>
      </w:r>
    </w:p>
    <w:p>
      <w:pPr>
        <w:pStyle w:val="20"/>
        <w:shd w:val="clear" w:color="auto" w:fill="FFFFFF"/>
        <w:spacing w:before="0" w:beforeAutospacing="0" w:after="0" w:afterAutospacing="0" w:line="480" w:lineRule="exact"/>
        <w:ind w:firstLine="560" w:firstLineChars="200"/>
        <w:jc w:val="both"/>
        <w:rPr>
          <w:rFonts w:ascii="仿宋_GB2312" w:hAnsi="微软雅黑" w:eastAsia="仿宋_GB2312"/>
          <w:sz w:val="28"/>
          <w:szCs w:val="28"/>
        </w:rPr>
      </w:pPr>
      <w:r>
        <w:rPr>
          <w:rStyle w:val="15"/>
          <w:rFonts w:hint="eastAsia" w:ascii="仿宋_GB2312" w:hAnsi="微软雅黑" w:eastAsia="仿宋_GB2312"/>
          <w:b w:val="0"/>
          <w:bCs w:val="0"/>
          <w:sz w:val="28"/>
          <w:szCs w:val="28"/>
        </w:rPr>
        <w:t xml:space="preserve"> 2. 积极开展</w:t>
      </w:r>
      <w:r>
        <w:rPr>
          <w:rStyle w:val="15"/>
          <w:rFonts w:hint="eastAsia" w:ascii="仿宋_GB2312" w:hAnsi="仿宋" w:eastAsia="仿宋_GB2312"/>
          <w:b w:val="0"/>
          <w:bCs w:val="0"/>
          <w:sz w:val="28"/>
          <w:szCs w:val="28"/>
        </w:rPr>
        <w:t>“</w:t>
      </w:r>
      <w:r>
        <w:rPr>
          <w:rStyle w:val="15"/>
          <w:rFonts w:hint="eastAsia" w:ascii="仿宋_GB2312" w:hAnsi="微软雅黑" w:eastAsia="仿宋_GB2312"/>
          <w:b w:val="0"/>
          <w:bCs w:val="0"/>
          <w:sz w:val="28"/>
          <w:szCs w:val="28"/>
        </w:rPr>
        <w:t>课程思政</w:t>
      </w:r>
      <w:r>
        <w:rPr>
          <w:rStyle w:val="15"/>
          <w:rFonts w:hint="eastAsia" w:ascii="仿宋_GB2312" w:hAnsi="仿宋" w:eastAsia="仿宋_GB2312"/>
          <w:b w:val="0"/>
          <w:bCs w:val="0"/>
          <w:sz w:val="28"/>
          <w:szCs w:val="28"/>
        </w:rPr>
        <w:t>”</w:t>
      </w:r>
      <w:r>
        <w:rPr>
          <w:rStyle w:val="15"/>
          <w:rFonts w:hint="eastAsia" w:ascii="仿宋_GB2312" w:hAnsi="微软雅黑" w:eastAsia="仿宋_GB2312"/>
          <w:b w:val="0"/>
          <w:bCs w:val="0"/>
          <w:sz w:val="28"/>
          <w:szCs w:val="28"/>
        </w:rPr>
        <w:t>课程建设</w:t>
      </w:r>
    </w:p>
    <w:p>
      <w:pPr>
        <w:pStyle w:val="20"/>
        <w:shd w:val="clear" w:color="auto" w:fill="FFFFFF"/>
        <w:spacing w:before="0" w:beforeAutospacing="0" w:after="0" w:afterAutospacing="0" w:line="480" w:lineRule="exact"/>
        <w:ind w:firstLine="560" w:firstLineChars="200"/>
        <w:jc w:val="both"/>
        <w:rPr>
          <w:rFonts w:hint="eastAsia" w:ascii="仿宋_GB2312" w:hAnsi="微软雅黑" w:eastAsia="仿宋_GB2312"/>
          <w:sz w:val="28"/>
          <w:szCs w:val="28"/>
        </w:rPr>
      </w:pPr>
      <w:r>
        <w:rPr>
          <w:rFonts w:hint="eastAsia" w:ascii="仿宋_GB2312" w:hAnsi="微软雅黑" w:eastAsia="仿宋_GB2312"/>
          <w:sz w:val="28"/>
          <w:szCs w:val="28"/>
        </w:rPr>
        <w:t>（1）坚持价值引领与知识传授相结合，从单一的传授知识向加强学生实践能力、研究能力、创新能力、道德情操等关键目标培养转化。</w:t>
      </w:r>
    </w:p>
    <w:p>
      <w:pPr>
        <w:pStyle w:val="20"/>
        <w:shd w:val="clear" w:color="auto" w:fill="FFFFFF"/>
        <w:spacing w:before="0" w:beforeAutospacing="0" w:after="0" w:afterAutospacing="0" w:line="480" w:lineRule="exact"/>
        <w:ind w:firstLine="560" w:firstLineChars="200"/>
        <w:jc w:val="both"/>
        <w:rPr>
          <w:rFonts w:hint="eastAsia" w:ascii="仿宋_GB2312" w:hAnsi="微软雅黑" w:eastAsia="仿宋_GB2312"/>
          <w:sz w:val="28"/>
          <w:szCs w:val="28"/>
        </w:rPr>
      </w:pPr>
      <w:r>
        <w:rPr>
          <w:rFonts w:hint="eastAsia" w:ascii="仿宋_GB2312" w:hAnsi="微软雅黑" w:eastAsia="仿宋_GB2312"/>
          <w:sz w:val="28"/>
          <w:szCs w:val="28"/>
        </w:rPr>
        <w:t>（2）在课程中有效融入社会主义核心价值观、中华优秀传统文化、革命建设改革史、工匠精神、科学家精神等内容。</w:t>
      </w:r>
    </w:p>
    <w:p>
      <w:pPr>
        <w:pStyle w:val="20"/>
        <w:shd w:val="clear" w:color="auto" w:fill="FFFFFF"/>
        <w:spacing w:before="0" w:beforeAutospacing="0" w:after="0" w:afterAutospacing="0" w:line="480" w:lineRule="exact"/>
        <w:ind w:firstLine="560" w:firstLineChars="200"/>
        <w:jc w:val="both"/>
        <w:rPr>
          <w:rFonts w:hint="eastAsia" w:ascii="仿宋_GB2312" w:hAnsi="微软雅黑" w:eastAsia="仿宋_GB2312"/>
          <w:sz w:val="28"/>
          <w:szCs w:val="28"/>
        </w:rPr>
      </w:pPr>
      <w:r>
        <w:rPr>
          <w:rFonts w:hint="eastAsia" w:ascii="仿宋_GB2312" w:hAnsi="微软雅黑" w:eastAsia="仿宋_GB2312"/>
          <w:sz w:val="28"/>
          <w:szCs w:val="28"/>
        </w:rPr>
        <w:t>（3）专业课程入选校级及以上</w:t>
      </w:r>
      <w:r>
        <w:rPr>
          <w:rFonts w:hint="eastAsia" w:ascii="仿宋_GB2312" w:hAnsi="仿宋" w:eastAsia="仿宋_GB2312"/>
          <w:sz w:val="28"/>
          <w:szCs w:val="28"/>
        </w:rPr>
        <w:t>“</w:t>
      </w:r>
      <w:r>
        <w:rPr>
          <w:rFonts w:hint="eastAsia" w:ascii="仿宋_GB2312" w:hAnsi="微软雅黑" w:eastAsia="仿宋_GB2312"/>
          <w:sz w:val="28"/>
          <w:szCs w:val="28"/>
        </w:rPr>
        <w:t>课程思政</w:t>
      </w:r>
      <w:r>
        <w:rPr>
          <w:rFonts w:hint="eastAsia" w:ascii="仿宋_GB2312" w:hAnsi="仿宋" w:eastAsia="仿宋_GB2312"/>
          <w:sz w:val="28"/>
          <w:szCs w:val="28"/>
        </w:rPr>
        <w:t>”</w:t>
      </w:r>
      <w:r>
        <w:rPr>
          <w:rFonts w:hint="eastAsia" w:ascii="仿宋_GB2312" w:hAnsi="微软雅黑" w:eastAsia="仿宋_GB2312"/>
          <w:sz w:val="28"/>
          <w:szCs w:val="28"/>
        </w:rPr>
        <w:t>示范课程。</w:t>
      </w:r>
    </w:p>
    <w:p>
      <w:pPr>
        <w:pStyle w:val="20"/>
        <w:shd w:val="clear" w:color="auto" w:fill="FFFFFF"/>
        <w:spacing w:before="0" w:beforeAutospacing="0" w:after="0" w:afterAutospacing="0" w:line="480" w:lineRule="exact"/>
        <w:ind w:firstLine="560" w:firstLineChars="200"/>
        <w:jc w:val="both"/>
        <w:rPr>
          <w:rFonts w:ascii="仿宋_GB2312" w:hAnsi="微软雅黑" w:eastAsia="仿宋_GB2312"/>
          <w:sz w:val="28"/>
          <w:szCs w:val="28"/>
        </w:rPr>
      </w:pPr>
      <w:r>
        <w:rPr>
          <w:rStyle w:val="15"/>
          <w:rFonts w:hint="eastAsia" w:ascii="仿宋_GB2312" w:hAnsi="微软雅黑" w:eastAsia="仿宋_GB2312"/>
          <w:b w:val="0"/>
          <w:bCs w:val="0"/>
          <w:sz w:val="28"/>
          <w:szCs w:val="28"/>
        </w:rPr>
        <w:t>3. 教师队伍建设成效显著</w:t>
      </w:r>
    </w:p>
    <w:p>
      <w:pPr>
        <w:pStyle w:val="20"/>
        <w:shd w:val="clear" w:color="auto" w:fill="FFFFFF"/>
        <w:spacing w:before="0" w:beforeAutospacing="0" w:after="0" w:afterAutospacing="0" w:line="480" w:lineRule="exact"/>
        <w:ind w:firstLine="560" w:firstLineChars="200"/>
        <w:jc w:val="both"/>
        <w:rPr>
          <w:rFonts w:hint="eastAsia" w:ascii="仿宋_GB2312" w:hAnsi="微软雅黑" w:eastAsia="仿宋_GB2312"/>
          <w:sz w:val="28"/>
          <w:szCs w:val="28"/>
        </w:rPr>
      </w:pPr>
      <w:r>
        <w:rPr>
          <w:rFonts w:hint="eastAsia" w:ascii="仿宋_GB2312" w:hAnsi="微软雅黑" w:eastAsia="仿宋_GB2312"/>
          <w:sz w:val="28"/>
          <w:szCs w:val="28"/>
        </w:rPr>
        <w:t>（1）专业负责人重视并积极组织专业思政和课程思政建设工作。</w:t>
      </w:r>
    </w:p>
    <w:p>
      <w:pPr>
        <w:pStyle w:val="20"/>
        <w:shd w:val="clear" w:color="auto" w:fill="FFFFFF"/>
        <w:spacing w:before="0" w:beforeAutospacing="0" w:after="0" w:afterAutospacing="0" w:line="480" w:lineRule="exact"/>
        <w:ind w:firstLine="560" w:firstLineChars="200"/>
        <w:jc w:val="both"/>
        <w:rPr>
          <w:rFonts w:hint="eastAsia" w:ascii="仿宋_GB2312" w:hAnsi="微软雅黑" w:eastAsia="仿宋_GB2312"/>
          <w:sz w:val="28"/>
          <w:szCs w:val="28"/>
        </w:rPr>
      </w:pPr>
      <w:r>
        <w:rPr>
          <w:rFonts w:hint="eastAsia" w:ascii="仿宋_GB2312" w:hAnsi="微软雅黑" w:eastAsia="仿宋_GB2312"/>
          <w:sz w:val="28"/>
          <w:szCs w:val="28"/>
        </w:rPr>
        <w:t>（2）专业教师队伍结构合理、整体素质水平高，教授全员给本科生上课，教师中有兼职辅导员（班导师）工作经历的教师占比不少于30%。</w:t>
      </w:r>
    </w:p>
    <w:p>
      <w:pPr>
        <w:pStyle w:val="20"/>
        <w:shd w:val="clear" w:color="auto" w:fill="FFFFFF"/>
        <w:spacing w:before="0" w:beforeAutospacing="0" w:after="0" w:afterAutospacing="0" w:line="480" w:lineRule="exact"/>
        <w:ind w:firstLine="560" w:firstLineChars="200"/>
        <w:jc w:val="both"/>
        <w:rPr>
          <w:rFonts w:hint="eastAsia" w:ascii="仿宋_GB2312" w:hAnsi="微软雅黑" w:eastAsia="仿宋_GB2312"/>
          <w:sz w:val="28"/>
          <w:szCs w:val="28"/>
        </w:rPr>
      </w:pPr>
      <w:r>
        <w:rPr>
          <w:rFonts w:hint="eastAsia" w:ascii="仿宋_GB2312" w:hAnsi="微软雅黑" w:eastAsia="仿宋_GB2312"/>
          <w:sz w:val="28"/>
          <w:szCs w:val="28"/>
        </w:rPr>
        <w:t>（3）专业打破学科、专业、部门壁垒，打造高水平</w:t>
      </w:r>
      <w:r>
        <w:rPr>
          <w:rFonts w:hint="eastAsia" w:ascii="仿宋_GB2312" w:hAnsi="仿宋" w:eastAsia="仿宋_GB2312"/>
          <w:sz w:val="28"/>
          <w:szCs w:val="28"/>
        </w:rPr>
        <w:t>“</w:t>
      </w:r>
      <w:r>
        <w:rPr>
          <w:rFonts w:hint="eastAsia" w:ascii="仿宋_GB2312" w:hAnsi="微软雅黑" w:eastAsia="仿宋_GB2312"/>
          <w:sz w:val="28"/>
          <w:szCs w:val="28"/>
        </w:rPr>
        <w:t>课程思政</w:t>
      </w:r>
      <w:r>
        <w:rPr>
          <w:rFonts w:hint="eastAsia" w:ascii="仿宋_GB2312" w:hAnsi="仿宋" w:eastAsia="仿宋_GB2312"/>
          <w:sz w:val="28"/>
          <w:szCs w:val="28"/>
        </w:rPr>
        <w:t>”</w:t>
      </w:r>
      <w:r>
        <w:rPr>
          <w:rFonts w:hint="eastAsia" w:ascii="仿宋_GB2312" w:hAnsi="微软雅黑" w:eastAsia="仿宋_GB2312"/>
          <w:sz w:val="28"/>
          <w:szCs w:val="28"/>
        </w:rPr>
        <w:t>教师团队。</w:t>
      </w:r>
    </w:p>
    <w:p>
      <w:pPr>
        <w:pStyle w:val="20"/>
        <w:shd w:val="clear" w:color="auto" w:fill="FFFFFF"/>
        <w:spacing w:before="0" w:beforeAutospacing="0" w:after="0" w:afterAutospacing="0" w:line="480" w:lineRule="exact"/>
        <w:ind w:firstLine="560" w:firstLineChars="200"/>
        <w:jc w:val="both"/>
        <w:rPr>
          <w:rFonts w:hint="eastAsia" w:ascii="仿宋_GB2312" w:hAnsi="微软雅黑" w:eastAsia="仿宋_GB2312"/>
          <w:sz w:val="28"/>
          <w:szCs w:val="28"/>
        </w:rPr>
      </w:pPr>
      <w:r>
        <w:rPr>
          <w:rStyle w:val="15"/>
          <w:rFonts w:hint="eastAsia" w:ascii="仿宋_GB2312" w:hAnsi="微软雅黑" w:eastAsia="仿宋_GB2312"/>
          <w:b w:val="0"/>
          <w:bCs w:val="0"/>
          <w:sz w:val="28"/>
          <w:szCs w:val="28"/>
        </w:rPr>
        <w:t>4. 培养质量一流</w:t>
      </w:r>
    </w:p>
    <w:p>
      <w:pPr>
        <w:pStyle w:val="20"/>
        <w:shd w:val="clear" w:color="auto" w:fill="FFFFFF"/>
        <w:spacing w:before="0" w:beforeAutospacing="0" w:after="165" w:afterAutospacing="0" w:line="480" w:lineRule="exact"/>
        <w:ind w:firstLine="560" w:firstLineChars="200"/>
        <w:jc w:val="both"/>
        <w:rPr>
          <w:rFonts w:hint="eastAsia" w:ascii="仿宋_GB2312" w:hAnsi="微软雅黑" w:eastAsia="仿宋_GB2312"/>
          <w:sz w:val="28"/>
          <w:szCs w:val="28"/>
        </w:rPr>
      </w:pPr>
      <w:r>
        <w:rPr>
          <w:rFonts w:hint="eastAsia" w:ascii="仿宋_GB2312" w:hAnsi="微软雅黑" w:eastAsia="仿宋_GB2312"/>
          <w:sz w:val="28"/>
          <w:szCs w:val="28"/>
        </w:rPr>
        <w:t>坚持以学生为中心，促进学生全面发展，有效激发学生学习兴趣和潜能，增强创新精神、实践能力和社会责任感，毕业生行业认可度高、社会整体评价好。</w:t>
      </w:r>
    </w:p>
    <w:p>
      <w:pPr>
        <w:adjustRightInd w:val="0"/>
        <w:snapToGrid w:val="0"/>
        <w:spacing w:line="480" w:lineRule="exact"/>
        <w:ind w:firstLine="562" w:firstLineChars="200"/>
        <w:rPr>
          <w:rFonts w:ascii="楷体" w:hAnsi="楷体" w:eastAsia="楷体"/>
          <w:b/>
          <w:bCs/>
          <w:sz w:val="28"/>
          <w:szCs w:val="28"/>
        </w:rPr>
      </w:pPr>
      <w:r>
        <w:rPr>
          <w:rFonts w:ascii="楷体" w:hAnsi="楷体" w:eastAsia="楷体"/>
          <w:b/>
          <w:bCs/>
          <w:sz w:val="28"/>
          <w:szCs w:val="28"/>
        </w:rPr>
        <w:t>（</w:t>
      </w:r>
      <w:r>
        <w:rPr>
          <w:rFonts w:hint="eastAsia" w:ascii="楷体" w:hAnsi="楷体" w:eastAsia="楷体"/>
          <w:b/>
          <w:bCs/>
          <w:sz w:val="28"/>
          <w:szCs w:val="28"/>
        </w:rPr>
        <w:t>二</w:t>
      </w:r>
      <w:r>
        <w:rPr>
          <w:rFonts w:ascii="楷体" w:hAnsi="楷体" w:eastAsia="楷体"/>
          <w:b/>
          <w:bCs/>
          <w:sz w:val="28"/>
          <w:szCs w:val="28"/>
        </w:rPr>
        <w:t>）示范课程</w:t>
      </w:r>
    </w:p>
    <w:p>
      <w:pPr>
        <w:adjustRightInd w:val="0"/>
        <w:snapToGrid w:val="0"/>
        <w:spacing w:line="480" w:lineRule="exact"/>
        <w:ind w:firstLine="560" w:firstLineChars="200"/>
        <w:rPr>
          <w:rFonts w:ascii="Times New Roman" w:hAnsi="Times New Roman" w:eastAsia="仿宋_GB2312"/>
          <w:sz w:val="28"/>
          <w:szCs w:val="28"/>
        </w:rPr>
      </w:pPr>
      <w:r>
        <w:rPr>
          <w:rFonts w:ascii="Times New Roman" w:hAnsi="Times New Roman" w:eastAsia="仿宋_GB2312"/>
          <w:sz w:val="28"/>
          <w:szCs w:val="28"/>
        </w:rPr>
        <w:t>1</w:t>
      </w:r>
      <w:bookmarkStart w:id="1" w:name="_Hlk67902823"/>
      <w:r>
        <w:rPr>
          <w:rFonts w:ascii="Times New Roman" w:hAnsi="Times New Roman" w:eastAsia="仿宋_GB2312"/>
          <w:sz w:val="28"/>
          <w:szCs w:val="28"/>
        </w:rPr>
        <w:t>.</w:t>
      </w:r>
      <w:bookmarkEnd w:id="1"/>
      <w:r>
        <w:rPr>
          <w:rFonts w:hint="eastAsia" w:ascii="Times New Roman" w:hAnsi="Times New Roman" w:eastAsia="仿宋_GB2312"/>
          <w:sz w:val="28"/>
          <w:szCs w:val="28"/>
        </w:rPr>
        <w:t xml:space="preserve"> </w:t>
      </w:r>
      <w:r>
        <w:rPr>
          <w:rFonts w:hint="eastAsia" w:ascii="Times New Roman" w:hAnsi="Times New Roman" w:eastAsia="仿宋_GB2312"/>
          <w:sz w:val="28"/>
          <w:szCs w:val="28"/>
          <w:lang w:val="en-US" w:eastAsia="zh-CN"/>
        </w:rPr>
        <w:t>课程</w:t>
      </w:r>
      <w:r>
        <w:rPr>
          <w:rFonts w:ascii="Times New Roman" w:hAnsi="Times New Roman" w:eastAsia="仿宋_GB2312"/>
          <w:sz w:val="28"/>
          <w:szCs w:val="28"/>
        </w:rPr>
        <w:t>负责人应为我校在职教师，具有中级及以上职称，独立</w:t>
      </w:r>
      <w:r>
        <w:rPr>
          <w:rFonts w:hint="eastAsia" w:ascii="Times New Roman" w:hAnsi="Times New Roman" w:eastAsia="仿宋_GB2312"/>
          <w:sz w:val="28"/>
          <w:szCs w:val="28"/>
          <w:lang w:eastAsia="zh-CN"/>
        </w:rPr>
        <w:t>、</w:t>
      </w:r>
      <w:r>
        <w:rPr>
          <w:rFonts w:ascii="Times New Roman" w:hAnsi="Times New Roman" w:eastAsia="仿宋_GB2312"/>
          <w:sz w:val="28"/>
          <w:szCs w:val="28"/>
        </w:rPr>
        <w:t>完整承担1门及以上课程教学任务，师德高尚、爱岗敬业、有较深厚的学术造诣，教学水平高，学生评价好，在课程教学团队中具有较强的凝聚力。</w:t>
      </w:r>
    </w:p>
    <w:p>
      <w:pPr>
        <w:adjustRightInd w:val="0"/>
        <w:snapToGrid w:val="0"/>
        <w:spacing w:line="48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2. 课程负责人及团队成员政治立场坚定，具有良好的政治素质和高尚的师德师风，能够准确把握本门课程开展课程思政建设的方向和重点，融入课程教学全过程，积极开展课程思政教学实践和理论研究。</w:t>
      </w:r>
    </w:p>
    <w:p>
      <w:pPr>
        <w:adjustRightInd w:val="0"/>
        <w:snapToGrid w:val="0"/>
        <w:spacing w:line="48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3</w:t>
      </w:r>
      <w:r>
        <w:rPr>
          <w:rFonts w:ascii="Times New Roman" w:hAnsi="Times New Roman" w:eastAsia="仿宋_GB2312"/>
          <w:sz w:val="28"/>
          <w:szCs w:val="28"/>
        </w:rPr>
        <w:t>.</w:t>
      </w:r>
      <w:r>
        <w:rPr>
          <w:rFonts w:hint="eastAsia" w:ascii="Times New Roman" w:hAnsi="Times New Roman" w:eastAsia="仿宋_GB2312"/>
          <w:sz w:val="28"/>
          <w:szCs w:val="28"/>
        </w:rPr>
        <w:t xml:space="preserve"> </w:t>
      </w:r>
      <w:r>
        <w:rPr>
          <w:rFonts w:ascii="Times New Roman" w:hAnsi="Times New Roman" w:eastAsia="仿宋_GB2312"/>
          <w:sz w:val="28"/>
          <w:szCs w:val="28"/>
        </w:rPr>
        <w:t>申报课程应为现行本科人才培养方案内的专业课程或基础课程，且能连续三年面向学生公开讲授。</w:t>
      </w:r>
    </w:p>
    <w:p>
      <w:pPr>
        <w:adjustRightInd w:val="0"/>
        <w:snapToGrid w:val="0"/>
        <w:spacing w:line="48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4. 课程注重体现学校办学定位和专业特色，充分融入思政目标，有效支撑学校人才培养目标达成，注重知识、能力、素质培养，科学设计课程目标和教案课件，将思政教育有机融入课程教学。</w:t>
      </w:r>
    </w:p>
    <w:p>
      <w:pPr>
        <w:adjustRightInd w:val="0"/>
        <w:snapToGrid w:val="0"/>
        <w:spacing w:line="48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5</w:t>
      </w:r>
      <w:r>
        <w:rPr>
          <w:rFonts w:ascii="Times New Roman" w:hAnsi="Times New Roman" w:eastAsia="仿宋_GB2312"/>
          <w:sz w:val="28"/>
          <w:szCs w:val="28"/>
        </w:rPr>
        <w:t>.</w:t>
      </w:r>
      <w:r>
        <w:rPr>
          <w:rFonts w:hint="eastAsia" w:ascii="Times New Roman" w:hAnsi="Times New Roman" w:eastAsia="仿宋_GB2312"/>
          <w:sz w:val="28"/>
          <w:szCs w:val="28"/>
        </w:rPr>
        <w:t xml:space="preserve"> </w:t>
      </w:r>
      <w:r>
        <w:rPr>
          <w:rFonts w:ascii="Times New Roman" w:hAnsi="Times New Roman" w:eastAsia="仿宋_GB2312"/>
          <w:sz w:val="28"/>
          <w:szCs w:val="28"/>
        </w:rPr>
        <w:t>为保质保量完成立项项目的改革与研究任务，项目负责人此次只能申报</w:t>
      </w:r>
      <w:r>
        <w:rPr>
          <w:rFonts w:hint="eastAsia" w:ascii="Times New Roman" w:hAnsi="Times New Roman" w:eastAsia="仿宋_GB2312"/>
          <w:sz w:val="28"/>
          <w:szCs w:val="28"/>
          <w:lang w:val="en-US" w:eastAsia="zh-CN"/>
        </w:rPr>
        <w:t>一项课程思政改革示范项目，且不能有未结题的同类项目</w:t>
      </w:r>
      <w:r>
        <w:rPr>
          <w:rFonts w:ascii="Times New Roman" w:hAnsi="Times New Roman" w:eastAsia="仿宋_GB2312"/>
          <w:sz w:val="28"/>
          <w:szCs w:val="28"/>
        </w:rPr>
        <w:t>；项目组其他成员</w:t>
      </w:r>
      <w:r>
        <w:rPr>
          <w:rFonts w:hint="eastAsia" w:ascii="Times New Roman" w:hAnsi="Times New Roman" w:eastAsia="仿宋_GB2312"/>
          <w:sz w:val="28"/>
          <w:szCs w:val="28"/>
          <w:lang w:val="en-US" w:eastAsia="zh-CN"/>
        </w:rPr>
        <w:t>参与的课程思政改革示范项目</w:t>
      </w:r>
      <w:r>
        <w:rPr>
          <w:rFonts w:ascii="Times New Roman" w:hAnsi="Times New Roman" w:eastAsia="仿宋_GB2312"/>
          <w:sz w:val="28"/>
          <w:szCs w:val="28"/>
        </w:rPr>
        <w:t>不得</w:t>
      </w:r>
      <w:r>
        <w:rPr>
          <w:rFonts w:hint="eastAsia" w:ascii="Times New Roman" w:hAnsi="Times New Roman" w:eastAsia="仿宋_GB2312"/>
          <w:sz w:val="28"/>
          <w:szCs w:val="28"/>
          <w:lang w:val="en-US" w:eastAsia="zh-CN"/>
        </w:rPr>
        <w:t>超过两项</w:t>
      </w:r>
      <w:r>
        <w:rPr>
          <w:rFonts w:ascii="Times New Roman" w:hAnsi="Times New Roman" w:eastAsia="仿宋_GB2312"/>
          <w:sz w:val="28"/>
          <w:szCs w:val="28"/>
        </w:rPr>
        <w:t>；项目实施过程中需调整项目组成员的，应由项目负责人提出书面意见，报教务处审核备案。</w:t>
      </w:r>
    </w:p>
    <w:p>
      <w:pPr>
        <w:adjustRightInd w:val="0"/>
        <w:snapToGrid w:val="0"/>
        <w:spacing w:line="480" w:lineRule="exact"/>
        <w:ind w:firstLine="560" w:firstLineChars="200"/>
        <w:rPr>
          <w:rFonts w:ascii="Times New Roman" w:hAnsi="Times New Roman"/>
          <w:sz w:val="28"/>
          <w:szCs w:val="28"/>
        </w:rPr>
      </w:pPr>
      <w:r>
        <w:rPr>
          <w:rFonts w:hint="eastAsia" w:ascii="Times New Roman" w:hAnsi="Times New Roman" w:eastAsia="仿宋_GB2312"/>
          <w:sz w:val="28"/>
          <w:szCs w:val="28"/>
        </w:rPr>
        <w:t>6</w:t>
      </w:r>
      <w:r>
        <w:rPr>
          <w:rFonts w:ascii="Times New Roman" w:hAnsi="Times New Roman" w:eastAsia="仿宋_GB2312"/>
          <w:sz w:val="28"/>
          <w:szCs w:val="28"/>
        </w:rPr>
        <w:t>.</w:t>
      </w:r>
      <w:r>
        <w:rPr>
          <w:rFonts w:hint="eastAsia" w:ascii="Times New Roman" w:hAnsi="Times New Roman" w:eastAsia="仿宋_GB2312"/>
          <w:sz w:val="28"/>
          <w:szCs w:val="28"/>
        </w:rPr>
        <w:t xml:space="preserve"> </w:t>
      </w:r>
      <w:r>
        <w:rPr>
          <w:rFonts w:ascii="Times New Roman" w:hAnsi="Times New Roman" w:eastAsia="仿宋_GB2312"/>
          <w:sz w:val="28"/>
          <w:szCs w:val="28"/>
        </w:rPr>
        <w:t>鼓励跨学科、跨专业联合申报课程。鼓励马克思主义学院教师或从事思想政治工作的管理人员作为课程共建人，共同参与课程设计、教案撰写、教学大纲编写、教学指导等。</w:t>
      </w:r>
    </w:p>
    <w:p>
      <w:pPr>
        <w:adjustRightInd w:val="0"/>
        <w:snapToGrid w:val="0"/>
        <w:spacing w:line="480" w:lineRule="exact"/>
        <w:ind w:firstLine="560" w:firstLineChars="200"/>
        <w:rPr>
          <w:rFonts w:ascii="Times New Roman" w:hAnsi="Times New Roman" w:eastAsia="黑体"/>
          <w:sz w:val="28"/>
          <w:szCs w:val="28"/>
        </w:rPr>
      </w:pPr>
      <w:r>
        <w:rPr>
          <w:rFonts w:ascii="Times New Roman" w:hAnsi="Times New Roman" w:eastAsia="黑体"/>
          <w:sz w:val="28"/>
          <w:szCs w:val="28"/>
        </w:rPr>
        <w:t>六、验收要求</w:t>
      </w:r>
    </w:p>
    <w:p>
      <w:pPr>
        <w:adjustRightInd w:val="0"/>
        <w:snapToGrid w:val="0"/>
        <w:spacing w:line="480" w:lineRule="exact"/>
        <w:ind w:firstLine="562" w:firstLineChars="200"/>
        <w:rPr>
          <w:rFonts w:ascii="楷体" w:hAnsi="楷体" w:eastAsia="楷体"/>
          <w:b/>
          <w:sz w:val="28"/>
          <w:szCs w:val="28"/>
        </w:rPr>
      </w:pPr>
      <w:r>
        <w:rPr>
          <w:rFonts w:ascii="楷体" w:hAnsi="楷体" w:eastAsia="楷体"/>
          <w:b/>
          <w:sz w:val="28"/>
          <w:szCs w:val="28"/>
        </w:rPr>
        <w:t>（一）示范专业</w:t>
      </w:r>
    </w:p>
    <w:p>
      <w:pPr>
        <w:adjustRightInd w:val="0"/>
        <w:snapToGrid w:val="0"/>
        <w:spacing w:line="480" w:lineRule="exact"/>
        <w:ind w:firstLine="560" w:firstLineChars="200"/>
        <w:rPr>
          <w:rFonts w:ascii="Times New Roman" w:hAnsi="Times New Roman" w:eastAsia="仿宋_GB2312"/>
          <w:sz w:val="28"/>
          <w:szCs w:val="28"/>
        </w:rPr>
      </w:pPr>
      <w:r>
        <w:rPr>
          <w:rFonts w:ascii="Times New Roman" w:hAnsi="Times New Roman" w:eastAsia="仿宋_GB2312"/>
          <w:sz w:val="28"/>
          <w:szCs w:val="28"/>
        </w:rPr>
        <w:t>1.</w:t>
      </w:r>
      <w:r>
        <w:rPr>
          <w:rFonts w:hint="eastAsia" w:ascii="Times New Roman" w:hAnsi="Times New Roman" w:eastAsia="仿宋_GB2312"/>
          <w:sz w:val="28"/>
          <w:szCs w:val="28"/>
        </w:rPr>
        <w:t xml:space="preserve"> </w:t>
      </w:r>
      <w:r>
        <w:rPr>
          <w:rFonts w:ascii="Times New Roman" w:hAnsi="Times New Roman" w:eastAsia="仿宋_GB2312"/>
          <w:sz w:val="28"/>
          <w:szCs w:val="28"/>
        </w:rPr>
        <w:t>建成1-2门通识类课程思政示范课程、3-5门专业教育类课程思政示范课程、1-2门实践类课程思政示范课程</w:t>
      </w:r>
      <w:r>
        <w:rPr>
          <w:rFonts w:hint="eastAsia" w:ascii="Times New Roman" w:hAnsi="Times New Roman" w:eastAsia="仿宋_GB2312"/>
          <w:sz w:val="28"/>
          <w:szCs w:val="28"/>
          <w:lang w:eastAsia="zh-CN"/>
        </w:rPr>
        <w:t>，</w:t>
      </w:r>
      <w:r>
        <w:rPr>
          <w:rFonts w:hint="eastAsia" w:ascii="Times New Roman" w:hAnsi="Times New Roman" w:eastAsia="仿宋_GB2312"/>
          <w:sz w:val="28"/>
          <w:szCs w:val="28"/>
          <w:lang w:val="en-US" w:eastAsia="zh-CN"/>
        </w:rPr>
        <w:t>并</w:t>
      </w:r>
      <w:r>
        <w:rPr>
          <w:rFonts w:ascii="Times New Roman" w:hAnsi="Times New Roman" w:eastAsia="仿宋_GB2312"/>
          <w:sz w:val="28"/>
          <w:szCs w:val="28"/>
        </w:rPr>
        <w:t>提交示范课程相关验收材料。</w:t>
      </w:r>
    </w:p>
    <w:p>
      <w:pPr>
        <w:adjustRightInd w:val="0"/>
        <w:snapToGrid w:val="0"/>
        <w:spacing w:line="480" w:lineRule="exact"/>
        <w:ind w:firstLine="560" w:firstLineChars="200"/>
        <w:rPr>
          <w:rFonts w:ascii="Times New Roman" w:hAnsi="Times New Roman" w:eastAsia="仿宋_GB2312"/>
          <w:sz w:val="28"/>
          <w:szCs w:val="28"/>
        </w:rPr>
      </w:pPr>
      <w:r>
        <w:rPr>
          <w:rFonts w:ascii="Times New Roman" w:hAnsi="Times New Roman" w:eastAsia="仿宋_GB2312"/>
          <w:sz w:val="28"/>
          <w:szCs w:val="28"/>
        </w:rPr>
        <w:t>2.</w:t>
      </w:r>
      <w:r>
        <w:rPr>
          <w:rFonts w:hint="eastAsia" w:ascii="Times New Roman" w:hAnsi="Times New Roman" w:eastAsia="仿宋_GB2312"/>
          <w:sz w:val="28"/>
          <w:szCs w:val="28"/>
        </w:rPr>
        <w:t xml:space="preserve"> </w:t>
      </w:r>
      <w:r>
        <w:rPr>
          <w:rFonts w:ascii="Times New Roman" w:hAnsi="Times New Roman" w:eastAsia="仿宋_GB2312"/>
          <w:sz w:val="28"/>
          <w:szCs w:val="28"/>
        </w:rPr>
        <w:t>在专业内开展课程思政教学工作专题研讨会、经验交流会或观摩课3-5次，并提供相关佐证材料。</w:t>
      </w:r>
    </w:p>
    <w:p>
      <w:pPr>
        <w:widowControl/>
        <w:spacing w:line="480" w:lineRule="exact"/>
        <w:ind w:firstLine="560" w:firstLineChars="200"/>
        <w:jc w:val="left"/>
        <w:rPr>
          <w:rFonts w:ascii="Times New Roman" w:hAnsi="Times New Roman" w:eastAsia="仿宋_GB2312"/>
          <w:sz w:val="28"/>
          <w:szCs w:val="28"/>
        </w:rPr>
      </w:pPr>
      <w:r>
        <w:rPr>
          <w:rFonts w:ascii="Times New Roman" w:hAnsi="Times New Roman" w:eastAsia="仿宋_GB2312"/>
          <w:sz w:val="28"/>
          <w:szCs w:val="28"/>
        </w:rPr>
        <w:t>3.</w:t>
      </w:r>
      <w:r>
        <w:rPr>
          <w:rFonts w:hint="eastAsia" w:ascii="Times New Roman" w:hAnsi="Times New Roman" w:eastAsia="仿宋_GB2312"/>
          <w:sz w:val="28"/>
          <w:szCs w:val="28"/>
        </w:rPr>
        <w:t xml:space="preserve"> </w:t>
      </w:r>
      <w:r>
        <w:rPr>
          <w:rFonts w:ascii="Times New Roman" w:hAnsi="Times New Roman" w:eastAsia="仿宋_GB2312"/>
          <w:sz w:val="28"/>
          <w:szCs w:val="28"/>
        </w:rPr>
        <w:t>与教务处联合举办课程思政建设经验交流会一次（可联合相关院系共同举办），并提供相关佐证材料。</w:t>
      </w:r>
    </w:p>
    <w:p>
      <w:pPr>
        <w:adjustRightInd w:val="0"/>
        <w:snapToGrid w:val="0"/>
        <w:spacing w:line="480" w:lineRule="exact"/>
        <w:ind w:firstLine="560" w:firstLineChars="200"/>
        <w:rPr>
          <w:rFonts w:ascii="Times New Roman" w:hAnsi="Times New Roman" w:eastAsia="仿宋_GB2312"/>
          <w:sz w:val="28"/>
          <w:szCs w:val="28"/>
        </w:rPr>
      </w:pPr>
      <w:r>
        <w:rPr>
          <w:rFonts w:ascii="Times New Roman" w:hAnsi="Times New Roman" w:eastAsia="仿宋_GB2312"/>
          <w:sz w:val="28"/>
          <w:szCs w:val="28"/>
        </w:rPr>
        <w:t>4.</w:t>
      </w:r>
      <w:r>
        <w:rPr>
          <w:rFonts w:hint="eastAsia" w:ascii="Times New Roman" w:hAnsi="Times New Roman" w:eastAsia="仿宋_GB2312"/>
          <w:sz w:val="28"/>
          <w:szCs w:val="28"/>
        </w:rPr>
        <w:t xml:space="preserve"> 提交</w:t>
      </w:r>
      <w:r>
        <w:rPr>
          <w:rFonts w:ascii="Times New Roman" w:hAnsi="Times New Roman" w:eastAsia="仿宋_GB2312"/>
          <w:sz w:val="28"/>
          <w:szCs w:val="28"/>
        </w:rPr>
        <w:t>课程思政教学设计、思政育人典型教学案例及获奖情况。</w:t>
      </w:r>
    </w:p>
    <w:p>
      <w:pPr>
        <w:adjustRightInd w:val="0"/>
        <w:snapToGrid w:val="0"/>
        <w:spacing w:line="480" w:lineRule="exact"/>
        <w:ind w:firstLine="560" w:firstLineChars="200"/>
        <w:rPr>
          <w:rFonts w:ascii="Times New Roman" w:hAnsi="Times New Roman" w:eastAsia="仿宋_GB2312"/>
          <w:sz w:val="28"/>
          <w:szCs w:val="28"/>
        </w:rPr>
      </w:pPr>
      <w:r>
        <w:rPr>
          <w:rFonts w:ascii="Times New Roman" w:hAnsi="Times New Roman" w:eastAsia="仿宋_GB2312"/>
          <w:sz w:val="28"/>
          <w:szCs w:val="28"/>
        </w:rPr>
        <w:t>5.</w:t>
      </w:r>
      <w:r>
        <w:rPr>
          <w:rFonts w:hint="eastAsia" w:ascii="Times New Roman" w:hAnsi="Times New Roman" w:eastAsia="仿宋_GB2312"/>
          <w:sz w:val="28"/>
          <w:szCs w:val="28"/>
        </w:rPr>
        <w:t xml:space="preserve"> </w:t>
      </w:r>
      <w:r>
        <w:rPr>
          <w:rFonts w:ascii="Times New Roman" w:hAnsi="Times New Roman" w:eastAsia="仿宋_GB2312"/>
          <w:sz w:val="28"/>
          <w:szCs w:val="28"/>
        </w:rPr>
        <w:t>发表教改论文</w:t>
      </w:r>
      <w:r>
        <w:rPr>
          <w:rFonts w:hint="eastAsia" w:ascii="Times New Roman" w:hAnsi="Times New Roman" w:eastAsia="仿宋_GB2312"/>
          <w:sz w:val="28"/>
          <w:szCs w:val="28"/>
        </w:rPr>
        <w:t>、出版著作或</w:t>
      </w:r>
      <w:r>
        <w:rPr>
          <w:rFonts w:ascii="Times New Roman" w:hAnsi="Times New Roman" w:eastAsia="仿宋_GB2312"/>
          <w:sz w:val="28"/>
          <w:szCs w:val="28"/>
        </w:rPr>
        <w:t>编著课程思政相关案例集。</w:t>
      </w:r>
    </w:p>
    <w:p>
      <w:pPr>
        <w:adjustRightInd w:val="0"/>
        <w:snapToGrid w:val="0"/>
        <w:spacing w:line="480" w:lineRule="exact"/>
        <w:ind w:firstLine="560" w:firstLineChars="200"/>
        <w:rPr>
          <w:rFonts w:ascii="Times New Roman" w:hAnsi="Times New Roman" w:eastAsia="仿宋_GB2312"/>
          <w:sz w:val="28"/>
          <w:szCs w:val="28"/>
        </w:rPr>
      </w:pPr>
      <w:r>
        <w:rPr>
          <w:rFonts w:ascii="Times New Roman" w:hAnsi="Times New Roman" w:eastAsia="仿宋_GB2312"/>
          <w:sz w:val="28"/>
          <w:szCs w:val="28"/>
        </w:rPr>
        <w:t>6.</w:t>
      </w:r>
      <w:r>
        <w:rPr>
          <w:rFonts w:hint="eastAsia" w:ascii="Times New Roman" w:hAnsi="Times New Roman" w:eastAsia="仿宋_GB2312"/>
          <w:sz w:val="28"/>
          <w:szCs w:val="28"/>
        </w:rPr>
        <w:t xml:space="preserve"> 在学校官网发布</w:t>
      </w:r>
      <w:r>
        <w:rPr>
          <w:rFonts w:ascii="Times New Roman" w:hAnsi="Times New Roman" w:eastAsia="仿宋_GB2312"/>
          <w:sz w:val="28"/>
          <w:szCs w:val="28"/>
        </w:rPr>
        <w:t>课程思政建设的相关宣传报道3-5篇。</w:t>
      </w:r>
    </w:p>
    <w:p>
      <w:pPr>
        <w:adjustRightInd w:val="0"/>
        <w:snapToGrid w:val="0"/>
        <w:spacing w:line="480" w:lineRule="exact"/>
        <w:ind w:firstLine="560" w:firstLineChars="200"/>
        <w:rPr>
          <w:rFonts w:ascii="Times New Roman" w:hAnsi="Times New Roman" w:eastAsia="仿宋_GB2312"/>
          <w:sz w:val="28"/>
          <w:szCs w:val="28"/>
        </w:rPr>
      </w:pPr>
      <w:r>
        <w:rPr>
          <w:rFonts w:ascii="Times New Roman" w:hAnsi="Times New Roman" w:eastAsia="仿宋_GB2312"/>
          <w:sz w:val="28"/>
          <w:szCs w:val="28"/>
        </w:rPr>
        <w:t>7.</w:t>
      </w:r>
      <w:r>
        <w:rPr>
          <w:rFonts w:hint="eastAsia" w:ascii="Times New Roman" w:hAnsi="Times New Roman" w:eastAsia="仿宋_GB2312"/>
          <w:sz w:val="28"/>
          <w:szCs w:val="28"/>
        </w:rPr>
        <w:t xml:space="preserve"> 提交</w:t>
      </w:r>
      <w:r>
        <w:rPr>
          <w:rFonts w:ascii="Times New Roman" w:hAnsi="Times New Roman" w:eastAsia="仿宋_GB2312"/>
          <w:sz w:val="28"/>
          <w:szCs w:val="28"/>
        </w:rPr>
        <w:t>其他能够体现课程思政建设成效的成果。</w:t>
      </w:r>
    </w:p>
    <w:p>
      <w:pPr>
        <w:adjustRightInd w:val="0"/>
        <w:snapToGrid w:val="0"/>
        <w:spacing w:line="480" w:lineRule="exact"/>
        <w:ind w:firstLine="562" w:firstLineChars="200"/>
        <w:rPr>
          <w:rFonts w:ascii="楷体" w:hAnsi="楷体" w:eastAsia="楷体"/>
          <w:b/>
          <w:sz w:val="28"/>
          <w:szCs w:val="28"/>
        </w:rPr>
      </w:pPr>
      <w:r>
        <w:rPr>
          <w:rFonts w:ascii="楷体" w:hAnsi="楷体" w:eastAsia="楷体"/>
          <w:b/>
          <w:sz w:val="28"/>
          <w:szCs w:val="28"/>
        </w:rPr>
        <w:t>（二）示范课程</w:t>
      </w:r>
    </w:p>
    <w:p>
      <w:pPr>
        <w:adjustRightInd w:val="0"/>
        <w:snapToGrid w:val="0"/>
        <w:spacing w:line="480" w:lineRule="exact"/>
        <w:ind w:firstLine="560" w:firstLineChars="200"/>
        <w:rPr>
          <w:rFonts w:ascii="Times New Roman" w:hAnsi="Times New Roman" w:eastAsia="仿宋_GB2312"/>
          <w:sz w:val="28"/>
          <w:szCs w:val="28"/>
        </w:rPr>
      </w:pPr>
      <w:bookmarkStart w:id="2" w:name="_Hlk67904856"/>
      <w:r>
        <w:rPr>
          <w:rFonts w:ascii="Times New Roman" w:hAnsi="Times New Roman" w:eastAsia="仿宋_GB2312"/>
          <w:sz w:val="28"/>
          <w:szCs w:val="28"/>
        </w:rPr>
        <w:t>1.</w:t>
      </w:r>
      <w:r>
        <w:rPr>
          <w:rFonts w:hint="eastAsia" w:ascii="Times New Roman" w:hAnsi="Times New Roman" w:eastAsia="仿宋_GB2312"/>
          <w:sz w:val="28"/>
          <w:szCs w:val="28"/>
        </w:rPr>
        <w:t xml:space="preserve"> 提交</w:t>
      </w:r>
      <w:r>
        <w:rPr>
          <w:rFonts w:hint="eastAsia" w:ascii="Times New Roman" w:hAnsi="Times New Roman" w:eastAsia="仿宋_GB2312"/>
          <w:sz w:val="28"/>
          <w:szCs w:val="28"/>
          <w:lang w:val="en-US" w:eastAsia="zh-CN"/>
        </w:rPr>
        <w:t>1</w:t>
      </w:r>
      <w:r>
        <w:rPr>
          <w:rFonts w:ascii="Times New Roman" w:hAnsi="Times New Roman" w:eastAsia="仿宋_GB2312"/>
          <w:sz w:val="28"/>
          <w:szCs w:val="28"/>
        </w:rPr>
        <w:t>份标准的课程教学大纲。新教学大纲应在原教学大纲的基础上，进一步优化课程教学目标设计，注重思政教育与专业教育的有机衔接和融合，结合课程教学内容实际，找准德育要素的融入点以及教学方法、载体途径和成效评价等。</w:t>
      </w:r>
    </w:p>
    <w:bookmarkEnd w:id="2"/>
    <w:p>
      <w:pPr>
        <w:adjustRightInd w:val="0"/>
        <w:snapToGrid w:val="0"/>
        <w:spacing w:line="480" w:lineRule="exact"/>
        <w:ind w:firstLine="560" w:firstLineChars="200"/>
        <w:rPr>
          <w:rFonts w:ascii="Times New Roman" w:hAnsi="Times New Roman" w:eastAsia="仿宋_GB2312"/>
          <w:sz w:val="28"/>
          <w:szCs w:val="28"/>
        </w:rPr>
      </w:pPr>
      <w:bookmarkStart w:id="3" w:name="_Hlk67905235"/>
      <w:r>
        <w:rPr>
          <w:rFonts w:ascii="Times New Roman" w:hAnsi="Times New Roman" w:eastAsia="仿宋_GB2312"/>
          <w:sz w:val="28"/>
          <w:szCs w:val="28"/>
        </w:rPr>
        <w:t>2.</w:t>
      </w:r>
      <w:r>
        <w:rPr>
          <w:rFonts w:hint="eastAsia" w:ascii="Times New Roman" w:hAnsi="Times New Roman" w:eastAsia="仿宋_GB2312"/>
          <w:sz w:val="28"/>
          <w:szCs w:val="28"/>
        </w:rPr>
        <w:t xml:space="preserve"> 提交</w:t>
      </w:r>
      <w:r>
        <w:rPr>
          <w:rFonts w:hint="eastAsia" w:ascii="Times New Roman" w:hAnsi="Times New Roman" w:eastAsia="仿宋_GB2312"/>
          <w:sz w:val="28"/>
          <w:szCs w:val="28"/>
          <w:lang w:val="en-US" w:eastAsia="zh-CN"/>
        </w:rPr>
        <w:t>1</w:t>
      </w:r>
      <w:r>
        <w:rPr>
          <w:rFonts w:ascii="Times New Roman" w:hAnsi="Times New Roman" w:eastAsia="仿宋_GB2312"/>
          <w:sz w:val="28"/>
          <w:szCs w:val="28"/>
        </w:rPr>
        <w:t>套重构的教</w:t>
      </w:r>
      <w:r>
        <w:rPr>
          <w:rFonts w:hint="eastAsia" w:ascii="Times New Roman" w:hAnsi="Times New Roman" w:eastAsia="仿宋_GB2312"/>
          <w:sz w:val="28"/>
          <w:szCs w:val="28"/>
        </w:rPr>
        <w:t>学方</w:t>
      </w:r>
      <w:r>
        <w:rPr>
          <w:rFonts w:ascii="Times New Roman" w:hAnsi="Times New Roman" w:eastAsia="仿宋_GB2312"/>
          <w:sz w:val="28"/>
          <w:szCs w:val="28"/>
        </w:rPr>
        <w:t>案。根据上述教学大纲编制能体现课程思政教学改革特点的教</w:t>
      </w:r>
      <w:r>
        <w:rPr>
          <w:rFonts w:hint="eastAsia" w:ascii="Times New Roman" w:hAnsi="Times New Roman" w:eastAsia="仿宋_GB2312"/>
          <w:sz w:val="28"/>
          <w:szCs w:val="28"/>
        </w:rPr>
        <w:t>学方</w:t>
      </w:r>
      <w:r>
        <w:rPr>
          <w:rFonts w:ascii="Times New Roman" w:hAnsi="Times New Roman" w:eastAsia="仿宋_GB2312"/>
          <w:sz w:val="28"/>
          <w:szCs w:val="28"/>
        </w:rPr>
        <w:t>案。</w:t>
      </w:r>
    </w:p>
    <w:bookmarkEnd w:id="3"/>
    <w:p>
      <w:pPr>
        <w:adjustRightInd w:val="0"/>
        <w:snapToGrid w:val="0"/>
        <w:spacing w:line="480" w:lineRule="exact"/>
        <w:ind w:firstLine="560" w:firstLineChars="200"/>
        <w:rPr>
          <w:rFonts w:ascii="Times New Roman" w:hAnsi="Times New Roman" w:eastAsia="仿宋_GB2312"/>
          <w:sz w:val="28"/>
          <w:szCs w:val="28"/>
        </w:rPr>
      </w:pPr>
      <w:r>
        <w:rPr>
          <w:rFonts w:ascii="Times New Roman" w:hAnsi="Times New Roman" w:eastAsia="仿宋_GB2312"/>
          <w:sz w:val="28"/>
          <w:szCs w:val="28"/>
        </w:rPr>
        <w:t>3.</w:t>
      </w:r>
      <w:r>
        <w:rPr>
          <w:rFonts w:hint="eastAsia" w:ascii="Times New Roman" w:hAnsi="Times New Roman" w:eastAsia="仿宋_GB2312"/>
          <w:sz w:val="28"/>
          <w:szCs w:val="28"/>
        </w:rPr>
        <w:t xml:space="preserve"> 提交</w:t>
      </w:r>
      <w:r>
        <w:rPr>
          <w:rFonts w:hint="eastAsia" w:ascii="Times New Roman" w:hAnsi="Times New Roman" w:eastAsia="仿宋_GB2312"/>
          <w:sz w:val="28"/>
          <w:szCs w:val="28"/>
          <w:lang w:val="en-US" w:eastAsia="zh-CN"/>
        </w:rPr>
        <w:t>1</w:t>
      </w:r>
      <w:r>
        <w:rPr>
          <w:rFonts w:ascii="Times New Roman" w:hAnsi="Times New Roman" w:eastAsia="仿宋_GB2312"/>
          <w:sz w:val="28"/>
          <w:szCs w:val="28"/>
        </w:rPr>
        <w:t>套完整的课件。根据授课教案编制的一套完整的课件。</w:t>
      </w:r>
    </w:p>
    <w:p>
      <w:pPr>
        <w:adjustRightInd w:val="0"/>
        <w:snapToGrid w:val="0"/>
        <w:spacing w:line="48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4. 提交1-2份</w:t>
      </w:r>
      <w:r>
        <w:rPr>
          <w:rFonts w:ascii="Times New Roman" w:hAnsi="Times New Roman" w:eastAsia="仿宋_GB2312"/>
          <w:sz w:val="28"/>
          <w:szCs w:val="28"/>
        </w:rPr>
        <w:t>课程思政</w:t>
      </w:r>
      <w:r>
        <w:rPr>
          <w:rFonts w:hint="eastAsia" w:ascii="Times New Roman" w:hAnsi="Times New Roman" w:eastAsia="仿宋_GB2312"/>
          <w:sz w:val="28"/>
          <w:szCs w:val="28"/>
        </w:rPr>
        <w:t>教学设计样例，包括一节代表性课程的完整教学设计和教学实施流程说明，尽可能细致地反映出教师的思考和教学设计，在文档中应提供不少于5张教学活动的图片。要求教学设计样例应具有较强的可读性，表述清晰流畅。</w:t>
      </w:r>
    </w:p>
    <w:p>
      <w:pPr>
        <w:adjustRightInd w:val="0"/>
        <w:snapToGrid w:val="0"/>
        <w:spacing w:line="480" w:lineRule="exact"/>
        <w:ind w:firstLine="560" w:firstLineChars="200"/>
        <w:rPr>
          <w:rFonts w:hint="eastAsia" w:ascii="Times New Roman" w:hAnsi="Times New Roman" w:eastAsia="仿宋_GB2312"/>
          <w:sz w:val="28"/>
          <w:szCs w:val="28"/>
        </w:rPr>
      </w:pPr>
      <w:r>
        <w:rPr>
          <w:rFonts w:hint="eastAsia" w:ascii="Times New Roman" w:hAnsi="Times New Roman" w:eastAsia="仿宋_GB2312"/>
          <w:sz w:val="28"/>
          <w:szCs w:val="28"/>
        </w:rPr>
        <w:t>5</w:t>
      </w:r>
      <w:r>
        <w:rPr>
          <w:rFonts w:ascii="Times New Roman" w:hAnsi="Times New Roman" w:eastAsia="仿宋_GB2312"/>
          <w:sz w:val="28"/>
          <w:szCs w:val="28"/>
        </w:rPr>
        <w:t>.</w:t>
      </w:r>
      <w:r>
        <w:rPr>
          <w:rFonts w:hint="eastAsia" w:ascii="Times New Roman" w:hAnsi="Times New Roman" w:eastAsia="仿宋_GB2312"/>
          <w:sz w:val="28"/>
          <w:szCs w:val="28"/>
        </w:rPr>
        <w:t xml:space="preserve"> 提交</w:t>
      </w:r>
      <w:r>
        <w:rPr>
          <w:rFonts w:hint="eastAsia" w:ascii="Times New Roman" w:hAnsi="Times New Roman" w:eastAsia="仿宋_GB2312"/>
          <w:sz w:val="28"/>
          <w:szCs w:val="28"/>
          <w:lang w:val="en-US" w:eastAsia="zh-CN"/>
        </w:rPr>
        <w:t>1</w:t>
      </w:r>
      <w:r>
        <w:rPr>
          <w:rFonts w:ascii="Times New Roman" w:hAnsi="Times New Roman" w:eastAsia="仿宋_GB2312"/>
          <w:sz w:val="28"/>
          <w:szCs w:val="28"/>
        </w:rPr>
        <w:t>套体现课程改革成效的材料</w:t>
      </w:r>
      <w:r>
        <w:rPr>
          <w:rFonts w:hint="eastAsia" w:ascii="Times New Roman" w:hAnsi="Times New Roman" w:eastAsia="仿宋_GB2312"/>
          <w:sz w:val="28"/>
          <w:szCs w:val="28"/>
        </w:rPr>
        <w:t>，</w:t>
      </w:r>
      <w:r>
        <w:rPr>
          <w:rFonts w:ascii="Times New Roman" w:hAnsi="Times New Roman" w:eastAsia="仿宋_GB2312"/>
          <w:sz w:val="28"/>
          <w:szCs w:val="28"/>
        </w:rPr>
        <w:t>内容包括：紧扣课程思政主题的微课视频（3个以上）、示范公开课资料（文字及高清照片）、集体备课或教学研讨会材料</w:t>
      </w:r>
      <w:r>
        <w:rPr>
          <w:rFonts w:hint="eastAsia" w:ascii="Times New Roman" w:hAnsi="Times New Roman" w:eastAsia="仿宋_GB2312"/>
          <w:sz w:val="28"/>
          <w:szCs w:val="28"/>
          <w:lang w:eastAsia="zh-CN"/>
        </w:rPr>
        <w:t>、</w:t>
      </w:r>
      <w:r>
        <w:rPr>
          <w:rFonts w:ascii="Times New Roman" w:hAnsi="Times New Roman" w:eastAsia="仿宋_GB2312"/>
          <w:sz w:val="28"/>
          <w:szCs w:val="28"/>
        </w:rPr>
        <w:t>本课程学生的反馈及感悟</w:t>
      </w:r>
      <w:r>
        <w:rPr>
          <w:rFonts w:hint="eastAsia" w:ascii="Times New Roman" w:hAnsi="Times New Roman" w:eastAsia="仿宋_GB2312"/>
          <w:sz w:val="28"/>
          <w:szCs w:val="28"/>
          <w:lang w:eastAsia="zh-CN"/>
        </w:rPr>
        <w:t>，</w:t>
      </w:r>
      <w:r>
        <w:rPr>
          <w:rFonts w:ascii="Times New Roman" w:hAnsi="Times New Roman" w:eastAsia="仿宋_GB2312"/>
          <w:sz w:val="28"/>
          <w:szCs w:val="28"/>
        </w:rPr>
        <w:t>以及其它可体现改革成效的材料。</w:t>
      </w:r>
    </w:p>
    <w:p>
      <w:pPr>
        <w:adjustRightInd w:val="0"/>
        <w:snapToGrid w:val="0"/>
        <w:spacing w:line="480" w:lineRule="exact"/>
        <w:ind w:firstLine="560" w:firstLineChars="200"/>
        <w:rPr>
          <w:rFonts w:hint="eastAsia" w:ascii="Times New Roman" w:hAnsi="Times New Roman" w:eastAsia="黑体"/>
          <w:sz w:val="28"/>
          <w:szCs w:val="28"/>
        </w:rPr>
      </w:pPr>
      <w:r>
        <w:rPr>
          <w:rFonts w:hint="eastAsia" w:ascii="Times New Roman" w:hAnsi="Times New Roman" w:eastAsia="黑体"/>
          <w:sz w:val="28"/>
          <w:szCs w:val="28"/>
        </w:rPr>
        <w:t>七、其他事项</w:t>
      </w:r>
    </w:p>
    <w:p>
      <w:pPr>
        <w:adjustRightInd w:val="0"/>
        <w:snapToGrid w:val="0"/>
        <w:spacing w:line="480" w:lineRule="exact"/>
        <w:ind w:firstLine="560" w:firstLineChars="200"/>
        <w:rPr>
          <w:rFonts w:ascii="Times New Roman" w:hAnsi="Times New Roman" w:eastAsia="仿宋_GB2312"/>
          <w:sz w:val="28"/>
          <w:szCs w:val="28"/>
        </w:rPr>
      </w:pPr>
      <w:r>
        <w:rPr>
          <w:rFonts w:ascii="Times New Roman" w:hAnsi="Times New Roman" w:eastAsia="仿宋_GB2312"/>
          <w:sz w:val="28"/>
          <w:szCs w:val="28"/>
        </w:rPr>
        <w:t>开展课程思政</w:t>
      </w:r>
      <w:r>
        <w:rPr>
          <w:rFonts w:hint="eastAsia" w:ascii="Times New Roman" w:hAnsi="Times New Roman" w:eastAsia="仿宋_GB2312"/>
          <w:sz w:val="28"/>
          <w:szCs w:val="28"/>
        </w:rPr>
        <w:t>改革</w:t>
      </w:r>
      <w:r>
        <w:rPr>
          <w:rFonts w:ascii="Times New Roman" w:hAnsi="Times New Roman" w:eastAsia="仿宋_GB2312"/>
          <w:sz w:val="28"/>
          <w:szCs w:val="28"/>
        </w:rPr>
        <w:t>示范项目</w:t>
      </w:r>
      <w:r>
        <w:rPr>
          <w:rFonts w:hint="eastAsia" w:ascii="Times New Roman" w:hAnsi="Times New Roman" w:eastAsia="仿宋_GB2312"/>
          <w:sz w:val="28"/>
          <w:szCs w:val="28"/>
        </w:rPr>
        <w:t>立项</w:t>
      </w:r>
      <w:r>
        <w:rPr>
          <w:rFonts w:ascii="Times New Roman" w:hAnsi="Times New Roman" w:eastAsia="仿宋_GB2312"/>
          <w:sz w:val="28"/>
          <w:szCs w:val="28"/>
        </w:rPr>
        <w:t>建设工作，目的在于落实立德树人根本任务，以强化课程思政为切入点，将思想教育贯穿于学校教育教学全过程，将教书育人的任务真正落实到课堂教学主渠道。希望各单位党政领导高度重视此项工作，根据本通知精神，认真组织申报。</w:t>
      </w:r>
    </w:p>
    <w:p>
      <w:pPr>
        <w:adjustRightInd w:val="0"/>
        <w:snapToGrid w:val="0"/>
        <w:spacing w:line="480" w:lineRule="exact"/>
        <w:ind w:firstLine="560" w:firstLineChars="200"/>
        <w:rPr>
          <w:rFonts w:hint="eastAsia" w:ascii="Times New Roman" w:hAnsi="Times New Roman" w:eastAsia="仿宋_GB2312"/>
          <w:sz w:val="28"/>
          <w:szCs w:val="28"/>
        </w:rPr>
      </w:pPr>
    </w:p>
    <w:p>
      <w:pPr>
        <w:adjustRightInd w:val="0"/>
        <w:snapToGrid w:val="0"/>
        <w:spacing w:line="480" w:lineRule="exact"/>
        <w:ind w:left="1888" w:leftChars="302" w:hanging="1254" w:hangingChars="448"/>
        <w:rPr>
          <w:rFonts w:hint="eastAsia" w:ascii="Times New Roman" w:hAnsi="Times New Roman" w:eastAsia="仿宋_GB2312"/>
          <w:sz w:val="28"/>
          <w:szCs w:val="28"/>
        </w:rPr>
      </w:pPr>
      <w:r>
        <w:rPr>
          <w:rFonts w:ascii="Times New Roman" w:hAnsi="Times New Roman" w:eastAsia="仿宋_GB2312"/>
          <w:sz w:val="28"/>
          <w:szCs w:val="28"/>
        </w:rPr>
        <w:t>附件：</w:t>
      </w:r>
      <w:r>
        <w:rPr>
          <w:rFonts w:hint="eastAsia" w:ascii="Times New Roman" w:hAnsi="Times New Roman" w:eastAsia="仿宋_GB2312"/>
          <w:sz w:val="28"/>
          <w:szCs w:val="28"/>
        </w:rPr>
        <w:t xml:space="preserve">2-1 </w:t>
      </w:r>
      <w:r>
        <w:rPr>
          <w:rFonts w:ascii="Times New Roman" w:hAnsi="Times New Roman" w:eastAsia="仿宋_GB2312"/>
          <w:sz w:val="28"/>
          <w:szCs w:val="28"/>
        </w:rPr>
        <w:t>广州新华学院课程思政示范专业申报书</w:t>
      </w:r>
    </w:p>
    <w:p>
      <w:pPr>
        <w:tabs>
          <w:tab w:val="left" w:pos="840"/>
          <w:tab w:val="left" w:pos="1900"/>
        </w:tabs>
        <w:adjustRightInd w:val="0"/>
        <w:snapToGrid w:val="0"/>
        <w:spacing w:line="480" w:lineRule="exact"/>
        <w:ind w:left="1470"/>
        <w:rPr>
          <w:rFonts w:ascii="Times New Roman" w:hAnsi="Times New Roman" w:eastAsia="仿宋_GB2312"/>
          <w:sz w:val="28"/>
          <w:szCs w:val="28"/>
        </w:rPr>
      </w:pPr>
      <w:r>
        <w:rPr>
          <w:rFonts w:hint="eastAsia" w:ascii="Times New Roman" w:hAnsi="Times New Roman" w:eastAsia="仿宋_GB2312"/>
          <w:sz w:val="28"/>
          <w:szCs w:val="28"/>
        </w:rPr>
        <w:t xml:space="preserve">2-2 </w:t>
      </w:r>
      <w:r>
        <w:rPr>
          <w:rFonts w:ascii="Times New Roman" w:hAnsi="Times New Roman" w:eastAsia="仿宋_GB2312"/>
          <w:sz w:val="28"/>
          <w:szCs w:val="28"/>
        </w:rPr>
        <w:t>课程思政示范</w:t>
      </w:r>
      <w:r>
        <w:rPr>
          <w:rFonts w:hint="eastAsia" w:ascii="Times New Roman" w:hAnsi="Times New Roman" w:eastAsia="仿宋_GB2312"/>
          <w:sz w:val="28"/>
          <w:szCs w:val="28"/>
        </w:rPr>
        <w:t>专业</w:t>
      </w:r>
      <w:r>
        <w:rPr>
          <w:rFonts w:ascii="Times New Roman" w:hAnsi="Times New Roman" w:eastAsia="仿宋_GB2312"/>
          <w:sz w:val="28"/>
          <w:szCs w:val="28"/>
        </w:rPr>
        <w:t>建设指标（</w:t>
      </w:r>
      <w:r>
        <w:rPr>
          <w:rFonts w:hint="eastAsia" w:ascii="Times New Roman" w:hAnsi="Times New Roman" w:eastAsia="仿宋_GB2312"/>
          <w:sz w:val="28"/>
          <w:szCs w:val="28"/>
        </w:rPr>
        <w:t>参考</w:t>
      </w:r>
      <w:r>
        <w:rPr>
          <w:rFonts w:ascii="Times New Roman" w:hAnsi="Times New Roman" w:eastAsia="仿宋_GB2312"/>
          <w:sz w:val="28"/>
          <w:szCs w:val="28"/>
        </w:rPr>
        <w:t>）</w:t>
      </w:r>
    </w:p>
    <w:p>
      <w:pPr>
        <w:tabs>
          <w:tab w:val="left" w:pos="840"/>
          <w:tab w:val="left" w:pos="1900"/>
        </w:tabs>
        <w:adjustRightInd w:val="0"/>
        <w:snapToGrid w:val="0"/>
        <w:spacing w:line="480" w:lineRule="exact"/>
        <w:ind w:left="1470"/>
        <w:rPr>
          <w:rFonts w:hint="eastAsia" w:ascii="Times New Roman" w:hAnsi="Times New Roman" w:eastAsia="仿宋_GB2312"/>
          <w:sz w:val="28"/>
          <w:szCs w:val="28"/>
        </w:rPr>
      </w:pPr>
      <w:r>
        <w:rPr>
          <w:rFonts w:hint="eastAsia" w:ascii="Times New Roman" w:hAnsi="Times New Roman" w:eastAsia="仿宋_GB2312"/>
          <w:sz w:val="28"/>
          <w:szCs w:val="28"/>
        </w:rPr>
        <w:t xml:space="preserve">2-3 </w:t>
      </w:r>
      <w:r>
        <w:rPr>
          <w:rFonts w:ascii="Times New Roman" w:hAnsi="Times New Roman" w:eastAsia="仿宋_GB2312"/>
          <w:sz w:val="28"/>
          <w:szCs w:val="28"/>
        </w:rPr>
        <w:t>广州新华学院课程思政示范课程申报书</w:t>
      </w:r>
    </w:p>
    <w:p>
      <w:pPr>
        <w:tabs>
          <w:tab w:val="left" w:pos="840"/>
          <w:tab w:val="left" w:pos="1900"/>
        </w:tabs>
        <w:adjustRightInd w:val="0"/>
        <w:snapToGrid w:val="0"/>
        <w:spacing w:line="480" w:lineRule="exact"/>
        <w:ind w:left="1470"/>
        <w:rPr>
          <w:rFonts w:ascii="Times New Roman" w:hAnsi="Times New Roman" w:eastAsia="仿宋_GB2312"/>
          <w:sz w:val="28"/>
          <w:szCs w:val="28"/>
        </w:rPr>
      </w:pPr>
      <w:r>
        <w:rPr>
          <w:rFonts w:hint="eastAsia" w:ascii="Times New Roman" w:hAnsi="Times New Roman" w:eastAsia="仿宋_GB2312"/>
          <w:sz w:val="28"/>
          <w:szCs w:val="28"/>
        </w:rPr>
        <w:t xml:space="preserve">2-4 </w:t>
      </w:r>
      <w:r>
        <w:rPr>
          <w:rFonts w:ascii="Times New Roman" w:hAnsi="Times New Roman" w:eastAsia="仿宋_GB2312"/>
          <w:sz w:val="28"/>
          <w:szCs w:val="28"/>
        </w:rPr>
        <w:t>课程思政示范</w:t>
      </w:r>
      <w:r>
        <w:rPr>
          <w:rFonts w:hint="eastAsia" w:ascii="Times New Roman" w:hAnsi="Times New Roman" w:eastAsia="仿宋_GB2312"/>
          <w:sz w:val="28"/>
          <w:szCs w:val="28"/>
        </w:rPr>
        <w:t>课程</w:t>
      </w:r>
      <w:r>
        <w:rPr>
          <w:rFonts w:ascii="Times New Roman" w:hAnsi="Times New Roman" w:eastAsia="仿宋_GB2312"/>
          <w:sz w:val="28"/>
          <w:szCs w:val="28"/>
        </w:rPr>
        <w:t>建设指标（</w:t>
      </w:r>
      <w:r>
        <w:rPr>
          <w:rFonts w:hint="eastAsia" w:ascii="Times New Roman" w:hAnsi="Times New Roman" w:eastAsia="仿宋_GB2312"/>
          <w:sz w:val="28"/>
          <w:szCs w:val="28"/>
        </w:rPr>
        <w:t>参考</w:t>
      </w:r>
      <w:r>
        <w:rPr>
          <w:rFonts w:ascii="Times New Roman" w:hAnsi="Times New Roman" w:eastAsia="仿宋_GB2312"/>
          <w:sz w:val="28"/>
          <w:szCs w:val="28"/>
        </w:rPr>
        <w:t>）</w:t>
      </w:r>
    </w:p>
    <w:p>
      <w:pPr>
        <w:widowControl/>
        <w:tabs>
          <w:tab w:val="left" w:pos="840"/>
          <w:tab w:val="left" w:pos="1900"/>
        </w:tabs>
        <w:spacing w:line="480" w:lineRule="exact"/>
        <w:ind w:left="1470"/>
        <w:jc w:val="left"/>
        <w:rPr>
          <w:rFonts w:ascii="Times New Roman" w:hAnsi="Times New Roman" w:eastAsia="仿宋_GB2312"/>
          <w:sz w:val="28"/>
          <w:szCs w:val="28"/>
        </w:rPr>
      </w:pPr>
      <w:r>
        <w:rPr>
          <w:rFonts w:hint="eastAsia" w:ascii="Times New Roman" w:hAnsi="Times New Roman" w:eastAsia="仿宋_GB2312"/>
          <w:sz w:val="28"/>
          <w:szCs w:val="28"/>
        </w:rPr>
        <w:t xml:space="preserve">2-5 </w:t>
      </w:r>
      <w:r>
        <w:rPr>
          <w:rFonts w:ascii="Times New Roman" w:hAnsi="Times New Roman" w:eastAsia="仿宋_GB2312"/>
          <w:sz w:val="28"/>
          <w:szCs w:val="28"/>
        </w:rPr>
        <w:t>课程教学大纲（参考）</w:t>
      </w:r>
    </w:p>
    <w:p>
      <w:pPr>
        <w:widowControl/>
        <w:tabs>
          <w:tab w:val="left" w:pos="840"/>
          <w:tab w:val="left" w:pos="1900"/>
        </w:tabs>
        <w:spacing w:line="480" w:lineRule="exact"/>
        <w:ind w:left="1470"/>
        <w:jc w:val="left"/>
        <w:rPr>
          <w:rFonts w:ascii="Times New Roman" w:hAnsi="Times New Roman" w:eastAsia="仿宋_GB2312"/>
          <w:sz w:val="28"/>
          <w:szCs w:val="28"/>
        </w:rPr>
      </w:pPr>
      <w:r>
        <w:rPr>
          <w:rFonts w:hint="eastAsia" w:ascii="Times New Roman" w:hAnsi="Times New Roman" w:eastAsia="仿宋_GB2312"/>
          <w:sz w:val="28"/>
          <w:szCs w:val="28"/>
        </w:rPr>
        <w:t xml:space="preserve">2-6 </w:t>
      </w:r>
      <w:r>
        <w:rPr>
          <w:rFonts w:ascii="Times New Roman" w:hAnsi="Times New Roman" w:eastAsia="仿宋_GB2312"/>
          <w:sz w:val="28"/>
          <w:szCs w:val="28"/>
        </w:rPr>
        <w:t>课程教学方案（参考）</w:t>
      </w:r>
    </w:p>
    <w:p>
      <w:pPr>
        <w:widowControl/>
        <w:tabs>
          <w:tab w:val="left" w:pos="840"/>
          <w:tab w:val="left" w:pos="1900"/>
        </w:tabs>
        <w:spacing w:line="480" w:lineRule="exact"/>
        <w:jc w:val="left"/>
        <w:rPr>
          <w:rFonts w:ascii="仿宋_GB2312" w:hAnsi="黑体" w:eastAsia="仿宋_GB2312" w:cs="黑体"/>
          <w:b/>
          <w:bCs/>
          <w:color w:val="000000"/>
          <w:kern w:val="0"/>
          <w:sz w:val="28"/>
          <w:szCs w:val="28"/>
        </w:rPr>
      </w:pPr>
      <w:bookmarkStart w:id="4" w:name="_GoBack"/>
      <w:bookmarkEnd w:id="4"/>
      <w:r>
        <w:rPr>
          <w:rFonts w:ascii="Times New Roman" w:hAnsi="Times New Roman" w:eastAsia="仿宋_GB2312"/>
          <w:sz w:val="28"/>
          <w:szCs w:val="28"/>
        </w:rPr>
        <w:br w:type="page"/>
      </w:r>
      <w:r>
        <w:rPr>
          <w:rFonts w:hint="eastAsia" w:ascii="仿宋_GB2312" w:hAnsi="黑体" w:eastAsia="仿宋_GB2312" w:cs="黑体"/>
          <w:b/>
          <w:bCs/>
          <w:color w:val="000000"/>
          <w:kern w:val="0"/>
          <w:sz w:val="28"/>
          <w:szCs w:val="28"/>
        </w:rPr>
        <w:t>附件2-1</w:t>
      </w:r>
    </w:p>
    <w:p>
      <w:pPr>
        <w:spacing w:line="300" w:lineRule="auto"/>
        <w:jc w:val="center"/>
        <w:rPr>
          <w:rFonts w:ascii="黑体" w:hAnsi="宋体" w:eastAsia="黑体"/>
          <w:sz w:val="44"/>
        </w:rPr>
      </w:pPr>
    </w:p>
    <w:p>
      <w:pPr>
        <w:spacing w:line="300" w:lineRule="auto"/>
        <w:jc w:val="center"/>
        <w:rPr>
          <w:rFonts w:ascii="黑体" w:hAnsi="宋体" w:eastAsia="黑体"/>
          <w:sz w:val="44"/>
        </w:rPr>
      </w:pPr>
    </w:p>
    <w:p>
      <w:pPr>
        <w:spacing w:line="1000" w:lineRule="exact"/>
        <w:jc w:val="center"/>
        <w:rPr>
          <w:rFonts w:hint="eastAsia" w:ascii="方正小标宋简体" w:hAnsi="黑体" w:eastAsia="方正小标宋简体"/>
          <w:sz w:val="48"/>
          <w:szCs w:val="48"/>
        </w:rPr>
      </w:pPr>
      <w:r>
        <w:rPr>
          <w:rFonts w:hint="eastAsia" w:ascii="方正小标宋简体" w:hAnsi="黑体" w:eastAsia="方正小标宋简体"/>
          <w:sz w:val="48"/>
          <w:szCs w:val="48"/>
        </w:rPr>
        <w:t>广州新华学院课程思政示范专业建设</w:t>
      </w:r>
    </w:p>
    <w:p>
      <w:pPr>
        <w:spacing w:line="1000" w:lineRule="exact"/>
        <w:jc w:val="center"/>
        <w:rPr>
          <w:rFonts w:hint="eastAsia" w:ascii="方正小标宋简体" w:hAnsi="黑体" w:eastAsia="方正小标宋简体"/>
          <w:sz w:val="48"/>
          <w:szCs w:val="48"/>
        </w:rPr>
      </w:pPr>
      <w:r>
        <w:rPr>
          <w:rFonts w:hint="eastAsia" w:ascii="方正小标宋简体" w:hAnsi="黑体" w:eastAsia="方正小标宋简体"/>
          <w:sz w:val="48"/>
          <w:szCs w:val="48"/>
        </w:rPr>
        <w:t>项目申报书</w:t>
      </w:r>
    </w:p>
    <w:p>
      <w:pPr>
        <w:spacing w:line="300" w:lineRule="auto"/>
        <w:rPr>
          <w:rFonts w:ascii="楷体_GB2312" w:hAnsi="宋体" w:eastAsia="楷体_GB2312"/>
          <w:sz w:val="28"/>
        </w:rPr>
      </w:pPr>
    </w:p>
    <w:p>
      <w:pPr>
        <w:spacing w:line="300" w:lineRule="auto"/>
        <w:rPr>
          <w:rFonts w:ascii="Times New Roman" w:hAnsi="Times New Roman"/>
          <w:b/>
          <w:sz w:val="28"/>
        </w:rPr>
      </w:pPr>
    </w:p>
    <w:p>
      <w:pPr>
        <w:spacing w:line="300" w:lineRule="auto"/>
        <w:rPr>
          <w:rFonts w:ascii="Times New Roman" w:hAnsi="Times New Roman"/>
          <w:b/>
          <w:sz w:val="28"/>
        </w:rPr>
      </w:pPr>
    </w:p>
    <w:p>
      <w:pPr>
        <w:spacing w:line="300" w:lineRule="auto"/>
        <w:rPr>
          <w:rFonts w:ascii="Times New Roman" w:hAnsi="Times New Roman"/>
          <w:b/>
          <w:sz w:val="28"/>
        </w:rPr>
      </w:pPr>
    </w:p>
    <w:p>
      <w:pPr>
        <w:spacing w:line="300" w:lineRule="auto"/>
        <w:ind w:firstLine="1600" w:firstLineChars="500"/>
        <w:rPr>
          <w:rFonts w:ascii="Times New Roman" w:hAnsi="Times New Roman"/>
          <w:bCs/>
          <w:sz w:val="32"/>
          <w:szCs w:val="32"/>
          <w:u w:val="single"/>
        </w:rPr>
      </w:pPr>
      <w:r>
        <w:rPr>
          <w:rFonts w:hint="eastAsia" w:ascii="Times New Roman" w:hAnsi="Times New Roman"/>
          <w:bCs/>
          <w:sz w:val="32"/>
          <w:szCs w:val="32"/>
        </w:rPr>
        <w:t xml:space="preserve">学 院 / 系 </w:t>
      </w:r>
      <w:r>
        <w:rPr>
          <w:rFonts w:hint="eastAsia" w:ascii="Times New Roman" w:hAnsi="Times New Roman"/>
          <w:bCs/>
          <w:sz w:val="44"/>
          <w:szCs w:val="44"/>
        </w:rPr>
        <w:t xml:space="preserve"> </w:t>
      </w:r>
      <w:r>
        <w:rPr>
          <w:rFonts w:hint="eastAsia" w:ascii="Times New Roman" w:hAnsi="Times New Roman"/>
          <w:bCs/>
          <w:sz w:val="32"/>
          <w:szCs w:val="32"/>
        </w:rPr>
        <w:t xml:space="preserve">  </w:t>
      </w:r>
      <w:r>
        <w:rPr>
          <w:rFonts w:ascii="Times New Roman" w:hAnsi="Times New Roman"/>
          <w:bCs/>
          <w:sz w:val="32"/>
          <w:szCs w:val="32"/>
          <w:u w:val="single"/>
        </w:rPr>
        <w:t xml:space="preserve">                         </w:t>
      </w:r>
    </w:p>
    <w:p>
      <w:pPr>
        <w:spacing w:line="300" w:lineRule="auto"/>
        <w:ind w:firstLine="1600" w:firstLineChars="500"/>
        <w:rPr>
          <w:rFonts w:ascii="Times New Roman" w:hAnsi="Times New Roman"/>
          <w:bCs/>
          <w:sz w:val="32"/>
          <w:szCs w:val="32"/>
        </w:rPr>
      </w:pPr>
      <w:r>
        <w:rPr>
          <w:rFonts w:hint="eastAsia" w:ascii="Times New Roman" w:hAnsi="Times New Roman"/>
          <w:bCs/>
          <w:sz w:val="32"/>
          <w:szCs w:val="32"/>
        </w:rPr>
        <w:t xml:space="preserve">专 </w:t>
      </w:r>
      <w:r>
        <w:rPr>
          <w:rFonts w:ascii="Times New Roman" w:hAnsi="Times New Roman"/>
          <w:bCs/>
          <w:sz w:val="32"/>
          <w:szCs w:val="32"/>
        </w:rPr>
        <w:t xml:space="preserve">     </w:t>
      </w:r>
      <w:r>
        <w:rPr>
          <w:rFonts w:hint="eastAsia" w:ascii="Times New Roman" w:hAnsi="Times New Roman"/>
          <w:bCs/>
          <w:sz w:val="32"/>
          <w:szCs w:val="32"/>
        </w:rPr>
        <w:t xml:space="preserve">业 </w:t>
      </w:r>
      <w:r>
        <w:rPr>
          <w:rFonts w:ascii="Times New Roman" w:hAnsi="Times New Roman"/>
          <w:bCs/>
          <w:sz w:val="32"/>
          <w:szCs w:val="32"/>
        </w:rPr>
        <w:t xml:space="preserve"> </w:t>
      </w:r>
      <w:r>
        <w:rPr>
          <w:rFonts w:hint="eastAsia" w:ascii="Times New Roman" w:hAnsi="Times New Roman"/>
          <w:bCs/>
          <w:sz w:val="32"/>
          <w:szCs w:val="32"/>
        </w:rPr>
        <w:t xml:space="preserve"> </w:t>
      </w:r>
      <w:r>
        <w:rPr>
          <w:rFonts w:ascii="Times New Roman" w:hAnsi="Times New Roman"/>
          <w:bCs/>
          <w:sz w:val="32"/>
          <w:szCs w:val="32"/>
        </w:rPr>
        <w:t xml:space="preserve"> </w:t>
      </w:r>
      <w:r>
        <w:rPr>
          <w:rFonts w:ascii="Times New Roman" w:hAnsi="Times New Roman"/>
          <w:bCs/>
          <w:sz w:val="32"/>
          <w:szCs w:val="32"/>
          <w:u w:val="single"/>
        </w:rPr>
        <w:t xml:space="preserve">                         </w:t>
      </w:r>
    </w:p>
    <w:p>
      <w:pPr>
        <w:spacing w:line="300" w:lineRule="auto"/>
        <w:ind w:firstLine="1600" w:firstLineChars="500"/>
        <w:rPr>
          <w:rFonts w:ascii="Times New Roman" w:hAnsi="Times New Roman"/>
          <w:bCs/>
          <w:sz w:val="32"/>
          <w:szCs w:val="32"/>
        </w:rPr>
      </w:pPr>
      <w:r>
        <w:rPr>
          <w:rFonts w:hint="eastAsia" w:ascii="Times New Roman" w:hAnsi="Times New Roman"/>
          <w:bCs/>
          <w:sz w:val="32"/>
          <w:szCs w:val="32"/>
        </w:rPr>
        <w:t xml:space="preserve">项目负责人    </w:t>
      </w:r>
      <w:r>
        <w:rPr>
          <w:rFonts w:ascii="Times New Roman" w:hAnsi="Times New Roman"/>
          <w:bCs/>
          <w:sz w:val="32"/>
          <w:szCs w:val="32"/>
          <w:u w:val="single"/>
        </w:rPr>
        <w:t xml:space="preserve">                         </w:t>
      </w:r>
    </w:p>
    <w:p>
      <w:pPr>
        <w:spacing w:line="300" w:lineRule="auto"/>
        <w:ind w:firstLine="1600" w:firstLineChars="500"/>
        <w:rPr>
          <w:rFonts w:ascii="Times New Roman" w:hAnsi="Times New Roman"/>
          <w:bCs/>
          <w:sz w:val="32"/>
          <w:szCs w:val="32"/>
          <w:u w:val="single"/>
        </w:rPr>
      </w:pPr>
      <w:r>
        <w:rPr>
          <w:rFonts w:hint="eastAsia" w:ascii="Times New Roman" w:hAnsi="Times New Roman"/>
          <w:bCs/>
          <w:sz w:val="32"/>
          <w:szCs w:val="32"/>
        </w:rPr>
        <w:t>项目起止时间</w:t>
      </w:r>
      <w:r>
        <w:rPr>
          <w:rFonts w:ascii="Times New Roman" w:hAnsi="Times New Roman"/>
          <w:bCs/>
          <w:sz w:val="32"/>
          <w:szCs w:val="32"/>
        </w:rPr>
        <w:t xml:space="preserve"> </w:t>
      </w:r>
      <w:r>
        <w:rPr>
          <w:rFonts w:hint="eastAsia" w:ascii="Times New Roman" w:hAnsi="Times New Roman"/>
          <w:bCs/>
          <w:sz w:val="32"/>
          <w:szCs w:val="32"/>
        </w:rPr>
        <w:t xml:space="preserve"> </w:t>
      </w:r>
      <w:r>
        <w:rPr>
          <w:rFonts w:ascii="Times New Roman" w:hAnsi="Times New Roman"/>
          <w:bCs/>
          <w:sz w:val="32"/>
          <w:szCs w:val="32"/>
          <w:u w:val="single"/>
        </w:rPr>
        <w:t xml:space="preserve"> </w:t>
      </w:r>
      <w:r>
        <w:rPr>
          <w:rFonts w:hint="eastAsia" w:ascii="Times New Roman" w:hAnsi="Times New Roman"/>
          <w:bCs/>
          <w:sz w:val="32"/>
          <w:szCs w:val="32"/>
          <w:u w:val="single"/>
        </w:rPr>
        <w:t xml:space="preserve">                        </w:t>
      </w:r>
    </w:p>
    <w:p>
      <w:pPr>
        <w:spacing w:line="300" w:lineRule="auto"/>
        <w:ind w:firstLine="1600" w:firstLineChars="500"/>
        <w:rPr>
          <w:rFonts w:ascii="Times New Roman" w:hAnsi="Times New Roman"/>
          <w:bCs/>
          <w:sz w:val="32"/>
          <w:szCs w:val="32"/>
        </w:rPr>
      </w:pPr>
      <w:r>
        <w:rPr>
          <w:rFonts w:hint="eastAsia" w:ascii="Times New Roman" w:hAnsi="Times New Roman"/>
          <w:bCs/>
          <w:sz w:val="32"/>
          <w:szCs w:val="32"/>
        </w:rPr>
        <w:t xml:space="preserve">项目申报日期 </w:t>
      </w:r>
      <w:r>
        <w:rPr>
          <w:rFonts w:ascii="Times New Roman" w:hAnsi="Times New Roman"/>
          <w:bCs/>
          <w:sz w:val="32"/>
          <w:szCs w:val="32"/>
        </w:rPr>
        <w:t xml:space="preserve"> </w:t>
      </w:r>
      <w:r>
        <w:rPr>
          <w:rFonts w:ascii="Times New Roman" w:hAnsi="Times New Roman"/>
          <w:bCs/>
          <w:sz w:val="32"/>
          <w:szCs w:val="32"/>
          <w:u w:val="single"/>
        </w:rPr>
        <w:t xml:space="preserve">       </w:t>
      </w:r>
      <w:r>
        <w:rPr>
          <w:rFonts w:hint="eastAsia" w:ascii="Times New Roman" w:hAnsi="Times New Roman"/>
          <w:bCs/>
          <w:sz w:val="32"/>
          <w:szCs w:val="32"/>
          <w:u w:val="single"/>
        </w:rPr>
        <w:t xml:space="preserve">      </w:t>
      </w:r>
      <w:r>
        <w:rPr>
          <w:rFonts w:ascii="Times New Roman" w:hAnsi="Times New Roman"/>
          <w:bCs/>
          <w:sz w:val="32"/>
          <w:szCs w:val="32"/>
          <w:u w:val="single"/>
        </w:rPr>
        <w:t xml:space="preserve">       </w:t>
      </w:r>
      <w:r>
        <w:rPr>
          <w:rFonts w:hint="eastAsia" w:ascii="Times New Roman" w:hAnsi="Times New Roman"/>
          <w:bCs/>
          <w:sz w:val="32"/>
          <w:szCs w:val="32"/>
          <w:u w:val="single"/>
        </w:rPr>
        <w:t xml:space="preserve"> </w:t>
      </w:r>
      <w:r>
        <w:rPr>
          <w:rFonts w:ascii="Times New Roman" w:hAnsi="Times New Roman"/>
          <w:bCs/>
          <w:sz w:val="32"/>
          <w:szCs w:val="32"/>
          <w:u w:val="single"/>
        </w:rPr>
        <w:t xml:space="preserve">    </w:t>
      </w:r>
    </w:p>
    <w:p>
      <w:pPr>
        <w:spacing w:line="300" w:lineRule="auto"/>
        <w:ind w:firstLine="1280" w:firstLineChars="400"/>
        <w:rPr>
          <w:rFonts w:ascii="Times New Roman" w:hAnsi="Times New Roman"/>
          <w:bCs/>
          <w:sz w:val="32"/>
          <w:szCs w:val="32"/>
        </w:rPr>
      </w:pPr>
    </w:p>
    <w:p>
      <w:pPr>
        <w:spacing w:line="300" w:lineRule="auto"/>
        <w:ind w:firstLine="1120" w:firstLineChars="400"/>
        <w:rPr>
          <w:rFonts w:ascii="Times New Roman" w:hAnsi="Times New Roman"/>
          <w:bCs/>
          <w:sz w:val="28"/>
        </w:rPr>
      </w:pPr>
    </w:p>
    <w:p>
      <w:pPr>
        <w:spacing w:line="300" w:lineRule="auto"/>
        <w:ind w:firstLine="1120" w:firstLineChars="400"/>
        <w:rPr>
          <w:rFonts w:ascii="Times New Roman" w:hAnsi="Times New Roman"/>
          <w:bCs/>
          <w:sz w:val="28"/>
        </w:rPr>
      </w:pPr>
    </w:p>
    <w:p>
      <w:pPr>
        <w:spacing w:line="300" w:lineRule="auto"/>
        <w:ind w:firstLine="1120" w:firstLineChars="400"/>
        <w:rPr>
          <w:rFonts w:ascii="Times New Roman" w:hAnsi="Times New Roman"/>
          <w:bCs/>
          <w:sz w:val="28"/>
        </w:rPr>
      </w:pPr>
    </w:p>
    <w:p>
      <w:pPr>
        <w:spacing w:line="300" w:lineRule="auto"/>
        <w:ind w:firstLine="1120" w:firstLineChars="400"/>
        <w:rPr>
          <w:rFonts w:ascii="Times New Roman" w:hAnsi="Times New Roman"/>
          <w:bCs/>
          <w:sz w:val="28"/>
        </w:rPr>
      </w:pPr>
    </w:p>
    <w:p>
      <w:pPr>
        <w:spacing w:line="300" w:lineRule="auto"/>
        <w:ind w:firstLine="1120" w:firstLineChars="400"/>
        <w:rPr>
          <w:rFonts w:hint="eastAsia" w:ascii="Times New Roman" w:hAnsi="Times New Roman"/>
          <w:bCs/>
          <w:sz w:val="28"/>
        </w:rPr>
      </w:pPr>
    </w:p>
    <w:p>
      <w:pPr>
        <w:jc w:val="center"/>
        <w:rPr>
          <w:rFonts w:ascii="Times New Roman" w:hAnsi="Times New Roman"/>
          <w:sz w:val="30"/>
        </w:rPr>
      </w:pPr>
      <w:r>
        <w:rPr>
          <w:rFonts w:hint="eastAsia" w:ascii="仿宋_GB2312" w:hAnsi="黑体" w:eastAsia="仿宋_GB2312"/>
          <w:sz w:val="28"/>
          <w:szCs w:val="28"/>
        </w:rPr>
        <w:t>教务处制表</w:t>
      </w:r>
    </w:p>
    <w:p>
      <w:pPr>
        <w:widowControl/>
        <w:spacing w:before="156" w:beforeLines="50" w:after="156" w:afterLines="50" w:line="440" w:lineRule="exact"/>
        <w:jc w:val="left"/>
        <w:rPr>
          <w:rFonts w:hint="eastAsia" w:ascii="黑体" w:hAnsi="黑体" w:eastAsia="黑体" w:cs="黑体"/>
          <w:color w:val="000000"/>
          <w:kern w:val="0"/>
          <w:sz w:val="28"/>
          <w:szCs w:val="28"/>
        </w:rPr>
      </w:pPr>
      <w:r>
        <w:rPr>
          <w:rFonts w:hint="eastAsia" w:ascii="黑体" w:hAnsi="黑体" w:eastAsia="黑体" w:cs="黑体"/>
          <w:color w:val="000000"/>
          <w:kern w:val="0"/>
          <w:sz w:val="28"/>
          <w:szCs w:val="28"/>
        </w:rPr>
        <w:t>一、基本信息</w:t>
      </w:r>
    </w:p>
    <w:tbl>
      <w:tblPr>
        <w:tblStyle w:val="12"/>
        <w:tblW w:w="90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889"/>
        <w:gridCol w:w="1021"/>
        <w:gridCol w:w="368"/>
        <w:gridCol w:w="877"/>
        <w:gridCol w:w="683"/>
        <w:gridCol w:w="1253"/>
        <w:gridCol w:w="164"/>
        <w:gridCol w:w="1117"/>
        <w:gridCol w:w="301"/>
        <w:gridCol w:w="11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232" w:type="dxa"/>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right="120"/>
              <w:jc w:val="center"/>
              <w:textAlignment w:val="auto"/>
              <w:rPr>
                <w:rFonts w:hint="eastAsia" w:ascii="仿宋_GB2312" w:hAnsi="黑体" w:eastAsia="仿宋_GB2312" w:cs="黑体"/>
                <w:color w:val="000000"/>
                <w:kern w:val="0"/>
                <w:sz w:val="24"/>
              </w:rPr>
            </w:pPr>
            <w:r>
              <w:rPr>
                <w:rFonts w:hint="eastAsia" w:ascii="仿宋_GB2312" w:hAnsi="黑体" w:eastAsia="仿宋_GB2312" w:cs="黑体"/>
                <w:color w:val="000000"/>
                <w:kern w:val="0"/>
                <w:sz w:val="24"/>
              </w:rPr>
              <w:t>项目</w:t>
            </w:r>
          </w:p>
          <w:p>
            <w:pPr>
              <w:keepNext w:val="0"/>
              <w:keepLines w:val="0"/>
              <w:pageBreakBefore w:val="0"/>
              <w:widowControl/>
              <w:kinsoku/>
              <w:wordWrap/>
              <w:overflowPunct/>
              <w:topLinePunct w:val="0"/>
              <w:autoSpaceDE/>
              <w:autoSpaceDN/>
              <w:bidi w:val="0"/>
              <w:adjustRightInd/>
              <w:snapToGrid w:val="0"/>
              <w:spacing w:line="240" w:lineRule="auto"/>
              <w:ind w:right="120"/>
              <w:jc w:val="center"/>
              <w:textAlignment w:val="auto"/>
              <w:rPr>
                <w:rFonts w:hint="eastAsia" w:ascii="仿宋_GB2312" w:hAnsi="黑体" w:eastAsia="仿宋_GB2312" w:cs="黑体"/>
                <w:color w:val="000000"/>
                <w:kern w:val="0"/>
                <w:sz w:val="24"/>
              </w:rPr>
            </w:pPr>
            <w:r>
              <w:rPr>
                <w:rFonts w:hint="eastAsia" w:ascii="仿宋_GB2312" w:hAnsi="黑体" w:eastAsia="仿宋_GB2312" w:cs="黑体"/>
                <w:color w:val="000000"/>
                <w:kern w:val="0"/>
                <w:sz w:val="24"/>
              </w:rPr>
              <w:t>负责人</w:t>
            </w:r>
          </w:p>
        </w:tc>
        <w:tc>
          <w:tcPr>
            <w:tcW w:w="1910" w:type="dxa"/>
            <w:gridSpan w:val="2"/>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_GB2312" w:hAnsi="黑体" w:eastAsia="仿宋_GB2312" w:cs="黑体"/>
                <w:color w:val="000000"/>
                <w:kern w:val="0"/>
                <w:sz w:val="24"/>
              </w:rPr>
            </w:pPr>
            <w:r>
              <w:rPr>
                <w:rFonts w:hint="eastAsia" w:ascii="仿宋_GB2312" w:hAnsi="宋体" w:eastAsia="仿宋_GB2312" w:cs="宋体"/>
                <w:color w:val="000000"/>
                <w:kern w:val="0"/>
                <w:sz w:val="24"/>
              </w:rPr>
              <w:t> </w:t>
            </w:r>
          </w:p>
        </w:tc>
        <w:tc>
          <w:tcPr>
            <w:tcW w:w="1245" w:type="dxa"/>
            <w:gridSpan w:val="2"/>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_GB2312" w:hAnsi="黑体" w:eastAsia="仿宋_GB2312" w:cs="黑体"/>
                <w:color w:val="000000"/>
                <w:kern w:val="0"/>
                <w:sz w:val="24"/>
              </w:rPr>
            </w:pPr>
            <w:r>
              <w:rPr>
                <w:rFonts w:hint="eastAsia" w:ascii="仿宋_GB2312" w:hAnsi="黑体" w:eastAsia="仿宋_GB2312" w:cs="黑体"/>
                <w:color w:val="000000"/>
                <w:kern w:val="0"/>
                <w:sz w:val="24"/>
              </w:rPr>
              <w:t>职称/</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_GB2312" w:hAnsi="黑体" w:eastAsia="仿宋_GB2312" w:cs="黑体"/>
                <w:color w:val="000000"/>
                <w:kern w:val="0"/>
                <w:sz w:val="24"/>
              </w:rPr>
            </w:pPr>
            <w:r>
              <w:rPr>
                <w:rFonts w:hint="eastAsia" w:ascii="仿宋_GB2312" w:hAnsi="黑体" w:eastAsia="仿宋_GB2312" w:cs="黑体"/>
                <w:color w:val="000000"/>
                <w:kern w:val="0"/>
                <w:sz w:val="24"/>
              </w:rPr>
              <w:t>职务</w:t>
            </w:r>
          </w:p>
        </w:tc>
        <w:tc>
          <w:tcPr>
            <w:tcW w:w="1936" w:type="dxa"/>
            <w:gridSpan w:val="2"/>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_GB2312" w:hAnsi="黑体" w:eastAsia="仿宋_GB2312" w:cs="黑体"/>
                <w:color w:val="000000"/>
                <w:kern w:val="0"/>
                <w:sz w:val="24"/>
              </w:rPr>
            </w:pPr>
            <w:r>
              <w:rPr>
                <w:rFonts w:hint="eastAsia" w:ascii="仿宋_GB2312" w:hAnsi="宋体" w:eastAsia="仿宋_GB2312" w:cs="宋体"/>
                <w:color w:val="000000"/>
                <w:kern w:val="0"/>
                <w:sz w:val="24"/>
              </w:rPr>
              <w:t> </w:t>
            </w:r>
          </w:p>
        </w:tc>
        <w:tc>
          <w:tcPr>
            <w:tcW w:w="1281" w:type="dxa"/>
            <w:gridSpan w:val="2"/>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right="-149"/>
              <w:jc w:val="center"/>
              <w:textAlignment w:val="auto"/>
              <w:rPr>
                <w:rFonts w:hint="eastAsia" w:ascii="仿宋_GB2312" w:hAnsi="黑体" w:eastAsia="仿宋_GB2312" w:cs="黑体"/>
                <w:color w:val="000000"/>
                <w:kern w:val="0"/>
                <w:sz w:val="24"/>
              </w:rPr>
            </w:pPr>
            <w:r>
              <w:rPr>
                <w:rFonts w:hint="eastAsia" w:ascii="仿宋_GB2312" w:hAnsi="黑体" w:eastAsia="仿宋_GB2312" w:cs="黑体"/>
                <w:color w:val="000000"/>
                <w:kern w:val="0"/>
                <w:sz w:val="24"/>
              </w:rPr>
              <w:t>工号</w:t>
            </w:r>
          </w:p>
        </w:tc>
        <w:tc>
          <w:tcPr>
            <w:tcW w:w="1437" w:type="dxa"/>
            <w:gridSpan w:val="2"/>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_GB2312" w:hAnsi="黑体" w:eastAsia="仿宋_GB2312" w:cs="黑体"/>
                <w:color w:val="000000"/>
                <w:kern w:val="0"/>
                <w:sz w:val="24"/>
              </w:rPr>
            </w:pPr>
            <w:r>
              <w:rPr>
                <w:rFonts w:hint="eastAsia" w:ascii="仿宋_GB2312" w:hAnsi="宋体" w:eastAsia="仿宋_GB2312" w:cs="宋体"/>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232" w:type="dxa"/>
            <w:noWrap w:val="0"/>
            <w:vAlign w:val="center"/>
          </w:tcPr>
          <w:p>
            <w:pPr>
              <w:widowControl/>
              <w:spacing w:line="440" w:lineRule="exact"/>
              <w:ind w:right="120"/>
              <w:jc w:val="center"/>
              <w:rPr>
                <w:rFonts w:hint="eastAsia" w:ascii="仿宋_GB2312" w:hAnsi="黑体" w:eastAsia="仿宋_GB2312" w:cs="黑体"/>
                <w:color w:val="000000"/>
                <w:kern w:val="0"/>
                <w:sz w:val="24"/>
              </w:rPr>
            </w:pPr>
            <w:r>
              <w:rPr>
                <w:rFonts w:hint="eastAsia" w:ascii="仿宋_GB2312" w:hAnsi="黑体" w:eastAsia="仿宋_GB2312" w:cs="黑体"/>
                <w:color w:val="000000"/>
                <w:kern w:val="0"/>
                <w:sz w:val="24"/>
              </w:rPr>
              <w:t>邮箱</w:t>
            </w:r>
          </w:p>
        </w:tc>
        <w:tc>
          <w:tcPr>
            <w:tcW w:w="3155" w:type="dxa"/>
            <w:gridSpan w:val="4"/>
            <w:noWrap w:val="0"/>
            <w:vAlign w:val="center"/>
          </w:tcPr>
          <w:p>
            <w:pPr>
              <w:widowControl/>
              <w:spacing w:line="440" w:lineRule="exact"/>
              <w:jc w:val="center"/>
              <w:rPr>
                <w:rFonts w:hint="eastAsia" w:ascii="仿宋_GB2312" w:hAnsi="黑体" w:eastAsia="仿宋_GB2312" w:cs="黑体"/>
                <w:color w:val="000000"/>
                <w:kern w:val="0"/>
                <w:sz w:val="24"/>
              </w:rPr>
            </w:pPr>
          </w:p>
        </w:tc>
        <w:tc>
          <w:tcPr>
            <w:tcW w:w="1936" w:type="dxa"/>
            <w:gridSpan w:val="2"/>
            <w:noWrap w:val="0"/>
            <w:vAlign w:val="center"/>
          </w:tcPr>
          <w:p>
            <w:pPr>
              <w:widowControl/>
              <w:spacing w:line="440" w:lineRule="exact"/>
              <w:jc w:val="center"/>
              <w:rPr>
                <w:rFonts w:hint="eastAsia" w:ascii="仿宋_GB2312" w:hAnsi="黑体" w:eastAsia="仿宋_GB2312" w:cs="黑体"/>
                <w:color w:val="000000"/>
                <w:kern w:val="0"/>
                <w:sz w:val="24"/>
              </w:rPr>
            </w:pPr>
            <w:r>
              <w:rPr>
                <w:rFonts w:hint="eastAsia" w:ascii="仿宋_GB2312" w:hAnsi="黑体" w:eastAsia="仿宋_GB2312" w:cs="黑体"/>
                <w:color w:val="000000"/>
                <w:kern w:val="0"/>
                <w:sz w:val="24"/>
              </w:rPr>
              <w:t>手机</w:t>
            </w:r>
          </w:p>
        </w:tc>
        <w:tc>
          <w:tcPr>
            <w:tcW w:w="2718" w:type="dxa"/>
            <w:gridSpan w:val="4"/>
            <w:noWrap w:val="0"/>
            <w:vAlign w:val="center"/>
          </w:tcPr>
          <w:p>
            <w:pPr>
              <w:widowControl/>
              <w:spacing w:line="440" w:lineRule="exact"/>
              <w:jc w:val="center"/>
              <w:rPr>
                <w:rFonts w:hint="eastAsia" w:ascii="仿宋_GB2312" w:hAnsi="黑体" w:eastAsia="仿宋_GB2312" w:cs="黑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1232" w:type="dxa"/>
            <w:vMerge w:val="restart"/>
            <w:noWrap w:val="0"/>
            <w:vAlign w:val="center"/>
          </w:tcPr>
          <w:p>
            <w:pPr>
              <w:widowControl/>
              <w:spacing w:line="440" w:lineRule="exact"/>
              <w:jc w:val="center"/>
              <w:rPr>
                <w:rFonts w:hint="eastAsia" w:ascii="仿宋_GB2312" w:hAnsi="黑体" w:eastAsia="仿宋_GB2312" w:cs="黑体"/>
                <w:color w:val="000000"/>
                <w:kern w:val="0"/>
                <w:sz w:val="24"/>
              </w:rPr>
            </w:pPr>
            <w:r>
              <w:rPr>
                <w:rFonts w:hint="eastAsia" w:ascii="仿宋_GB2312" w:hAnsi="黑体" w:eastAsia="仿宋_GB2312" w:cs="黑体"/>
                <w:color w:val="000000"/>
                <w:kern w:val="0"/>
                <w:sz w:val="24"/>
              </w:rPr>
              <w:t>项目负责人主讲本科课程情况</w:t>
            </w:r>
          </w:p>
          <w:p>
            <w:pPr>
              <w:widowControl/>
              <w:spacing w:line="440" w:lineRule="exact"/>
              <w:jc w:val="center"/>
              <w:rPr>
                <w:rFonts w:hint="eastAsia" w:ascii="仿宋_GB2312" w:hAnsi="黑体" w:eastAsia="仿宋_GB2312" w:cs="黑体"/>
                <w:color w:val="000000"/>
                <w:kern w:val="0"/>
                <w:sz w:val="24"/>
              </w:rPr>
            </w:pPr>
            <w:r>
              <w:rPr>
                <w:rFonts w:hint="eastAsia" w:ascii="仿宋_GB2312" w:hAnsi="黑体" w:eastAsia="仿宋_GB2312" w:cs="黑体"/>
                <w:color w:val="000000"/>
                <w:kern w:val="0"/>
                <w:sz w:val="24"/>
              </w:rPr>
              <w:t>（近3年）</w:t>
            </w:r>
          </w:p>
        </w:tc>
        <w:tc>
          <w:tcPr>
            <w:tcW w:w="3155" w:type="dxa"/>
            <w:gridSpan w:val="4"/>
            <w:noWrap w:val="0"/>
            <w:vAlign w:val="center"/>
          </w:tcPr>
          <w:p>
            <w:pPr>
              <w:widowControl/>
              <w:spacing w:line="440" w:lineRule="exact"/>
              <w:jc w:val="center"/>
              <w:rPr>
                <w:rFonts w:hint="eastAsia" w:ascii="仿宋_GB2312" w:hAnsi="黑体" w:eastAsia="仿宋_GB2312" w:cs="黑体"/>
                <w:color w:val="000000"/>
                <w:kern w:val="0"/>
                <w:sz w:val="24"/>
              </w:rPr>
            </w:pPr>
            <w:r>
              <w:rPr>
                <w:rFonts w:hint="eastAsia" w:ascii="仿宋_GB2312" w:hAnsi="黑体" w:eastAsia="仿宋_GB2312" w:cs="黑体"/>
                <w:color w:val="000000"/>
                <w:kern w:val="0"/>
                <w:sz w:val="24"/>
              </w:rPr>
              <w:t>主讲课程</w:t>
            </w:r>
          </w:p>
        </w:tc>
        <w:tc>
          <w:tcPr>
            <w:tcW w:w="3217" w:type="dxa"/>
            <w:gridSpan w:val="4"/>
            <w:noWrap w:val="0"/>
            <w:vAlign w:val="center"/>
          </w:tcPr>
          <w:p>
            <w:pPr>
              <w:widowControl/>
              <w:spacing w:line="440" w:lineRule="exact"/>
              <w:jc w:val="center"/>
              <w:rPr>
                <w:rFonts w:hint="eastAsia" w:ascii="仿宋_GB2312" w:hAnsi="黑体" w:eastAsia="仿宋_GB2312" w:cs="黑体"/>
                <w:color w:val="000000"/>
                <w:kern w:val="0"/>
                <w:sz w:val="24"/>
              </w:rPr>
            </w:pPr>
            <w:r>
              <w:rPr>
                <w:rFonts w:hint="eastAsia" w:ascii="仿宋_GB2312" w:hAnsi="黑体" w:eastAsia="仿宋_GB2312" w:cs="黑体"/>
                <w:color w:val="000000"/>
                <w:kern w:val="0"/>
                <w:sz w:val="24"/>
              </w:rPr>
              <w:t>授课时间</w:t>
            </w:r>
          </w:p>
        </w:tc>
        <w:tc>
          <w:tcPr>
            <w:tcW w:w="1437" w:type="dxa"/>
            <w:gridSpan w:val="2"/>
            <w:noWrap w:val="0"/>
            <w:vAlign w:val="center"/>
          </w:tcPr>
          <w:p>
            <w:pPr>
              <w:widowControl/>
              <w:spacing w:line="440" w:lineRule="exact"/>
              <w:jc w:val="center"/>
              <w:rPr>
                <w:rFonts w:hint="eastAsia" w:ascii="仿宋_GB2312" w:hAnsi="黑体" w:eastAsia="仿宋_GB2312" w:cs="黑体"/>
                <w:color w:val="000000"/>
                <w:kern w:val="0"/>
                <w:sz w:val="24"/>
              </w:rPr>
            </w:pPr>
            <w:r>
              <w:rPr>
                <w:rFonts w:hint="eastAsia" w:ascii="仿宋_GB2312" w:hAnsi="黑体" w:eastAsia="仿宋_GB2312" w:cs="黑体"/>
                <w:color w:val="000000"/>
                <w:kern w:val="0"/>
                <w:sz w:val="24"/>
              </w:rPr>
              <w:t>课程性质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1232" w:type="dxa"/>
            <w:vMerge w:val="continue"/>
            <w:noWrap w:val="0"/>
            <w:vAlign w:val="center"/>
          </w:tcPr>
          <w:p>
            <w:pPr>
              <w:widowControl/>
              <w:spacing w:line="440" w:lineRule="exact"/>
              <w:jc w:val="center"/>
              <w:rPr>
                <w:rFonts w:hint="eastAsia" w:ascii="仿宋_GB2312" w:hAnsi="黑体" w:eastAsia="仿宋_GB2312" w:cs="黑体"/>
                <w:sz w:val="24"/>
              </w:rPr>
            </w:pPr>
          </w:p>
        </w:tc>
        <w:tc>
          <w:tcPr>
            <w:tcW w:w="3155" w:type="dxa"/>
            <w:gridSpan w:val="4"/>
            <w:noWrap w:val="0"/>
            <w:vAlign w:val="center"/>
          </w:tcPr>
          <w:p>
            <w:pPr>
              <w:widowControl/>
              <w:spacing w:line="440" w:lineRule="exact"/>
              <w:jc w:val="center"/>
              <w:rPr>
                <w:rFonts w:hint="eastAsia" w:ascii="仿宋_GB2312" w:hAnsi="黑体" w:eastAsia="仿宋_GB2312" w:cs="黑体"/>
                <w:sz w:val="24"/>
              </w:rPr>
            </w:pPr>
          </w:p>
        </w:tc>
        <w:tc>
          <w:tcPr>
            <w:tcW w:w="3217" w:type="dxa"/>
            <w:gridSpan w:val="4"/>
            <w:noWrap w:val="0"/>
            <w:vAlign w:val="center"/>
          </w:tcPr>
          <w:p>
            <w:pPr>
              <w:widowControl/>
              <w:spacing w:line="440" w:lineRule="exact"/>
              <w:jc w:val="center"/>
              <w:rPr>
                <w:rFonts w:hint="eastAsia" w:ascii="仿宋_GB2312" w:hAnsi="黑体" w:eastAsia="仿宋_GB2312" w:cs="黑体"/>
                <w:sz w:val="24"/>
              </w:rPr>
            </w:pPr>
          </w:p>
        </w:tc>
        <w:tc>
          <w:tcPr>
            <w:tcW w:w="1437" w:type="dxa"/>
            <w:gridSpan w:val="2"/>
            <w:noWrap w:val="0"/>
            <w:vAlign w:val="center"/>
          </w:tcPr>
          <w:p>
            <w:pPr>
              <w:widowControl/>
              <w:spacing w:line="440" w:lineRule="exact"/>
              <w:jc w:val="center"/>
              <w:rPr>
                <w:rFonts w:hint="eastAsia" w:ascii="仿宋_GB2312" w:hAnsi="黑体" w:eastAsia="仿宋_GB2312" w:cs="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24" w:hRule="atLeast"/>
        </w:trPr>
        <w:tc>
          <w:tcPr>
            <w:tcW w:w="1232" w:type="dxa"/>
            <w:vMerge w:val="continue"/>
            <w:noWrap w:val="0"/>
            <w:vAlign w:val="center"/>
          </w:tcPr>
          <w:p>
            <w:pPr>
              <w:widowControl/>
              <w:spacing w:line="440" w:lineRule="exact"/>
              <w:jc w:val="center"/>
              <w:rPr>
                <w:rFonts w:hint="eastAsia" w:ascii="仿宋_GB2312" w:hAnsi="黑体" w:eastAsia="仿宋_GB2312" w:cs="黑体"/>
                <w:sz w:val="24"/>
              </w:rPr>
            </w:pPr>
          </w:p>
        </w:tc>
        <w:tc>
          <w:tcPr>
            <w:tcW w:w="3155" w:type="dxa"/>
            <w:gridSpan w:val="4"/>
            <w:noWrap w:val="0"/>
            <w:vAlign w:val="center"/>
          </w:tcPr>
          <w:p>
            <w:pPr>
              <w:widowControl/>
              <w:spacing w:line="440" w:lineRule="exact"/>
              <w:jc w:val="center"/>
              <w:rPr>
                <w:rFonts w:hint="eastAsia" w:ascii="仿宋_GB2312" w:hAnsi="黑体" w:eastAsia="仿宋_GB2312" w:cs="黑体"/>
                <w:sz w:val="24"/>
              </w:rPr>
            </w:pPr>
          </w:p>
        </w:tc>
        <w:tc>
          <w:tcPr>
            <w:tcW w:w="3217" w:type="dxa"/>
            <w:gridSpan w:val="4"/>
            <w:noWrap w:val="0"/>
            <w:vAlign w:val="center"/>
          </w:tcPr>
          <w:p>
            <w:pPr>
              <w:widowControl/>
              <w:spacing w:line="440" w:lineRule="exact"/>
              <w:jc w:val="center"/>
              <w:rPr>
                <w:rFonts w:hint="eastAsia" w:ascii="仿宋_GB2312" w:hAnsi="黑体" w:eastAsia="仿宋_GB2312" w:cs="黑体"/>
                <w:sz w:val="24"/>
              </w:rPr>
            </w:pPr>
          </w:p>
        </w:tc>
        <w:tc>
          <w:tcPr>
            <w:tcW w:w="1437" w:type="dxa"/>
            <w:gridSpan w:val="2"/>
            <w:noWrap w:val="0"/>
            <w:vAlign w:val="center"/>
          </w:tcPr>
          <w:p>
            <w:pPr>
              <w:widowControl/>
              <w:spacing w:line="440" w:lineRule="exact"/>
              <w:jc w:val="center"/>
              <w:rPr>
                <w:rFonts w:hint="eastAsia" w:ascii="仿宋_GB2312" w:hAnsi="黑体" w:eastAsia="仿宋_GB2312" w:cs="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1232" w:type="dxa"/>
            <w:vMerge w:val="continue"/>
            <w:noWrap w:val="0"/>
            <w:vAlign w:val="center"/>
          </w:tcPr>
          <w:p>
            <w:pPr>
              <w:widowControl/>
              <w:spacing w:line="440" w:lineRule="exact"/>
              <w:jc w:val="center"/>
              <w:rPr>
                <w:rFonts w:hint="eastAsia" w:ascii="仿宋_GB2312" w:hAnsi="黑体" w:eastAsia="仿宋_GB2312" w:cs="黑体"/>
                <w:sz w:val="24"/>
              </w:rPr>
            </w:pPr>
          </w:p>
        </w:tc>
        <w:tc>
          <w:tcPr>
            <w:tcW w:w="3155" w:type="dxa"/>
            <w:gridSpan w:val="4"/>
            <w:noWrap w:val="0"/>
            <w:vAlign w:val="center"/>
          </w:tcPr>
          <w:p>
            <w:pPr>
              <w:widowControl/>
              <w:spacing w:line="440" w:lineRule="exact"/>
              <w:jc w:val="center"/>
              <w:rPr>
                <w:rFonts w:hint="eastAsia" w:ascii="仿宋_GB2312" w:hAnsi="黑体" w:eastAsia="仿宋_GB2312" w:cs="黑体"/>
                <w:sz w:val="24"/>
              </w:rPr>
            </w:pPr>
          </w:p>
        </w:tc>
        <w:tc>
          <w:tcPr>
            <w:tcW w:w="3217" w:type="dxa"/>
            <w:gridSpan w:val="4"/>
            <w:noWrap w:val="0"/>
            <w:vAlign w:val="center"/>
          </w:tcPr>
          <w:p>
            <w:pPr>
              <w:widowControl/>
              <w:spacing w:line="440" w:lineRule="exact"/>
              <w:jc w:val="center"/>
              <w:rPr>
                <w:rFonts w:hint="eastAsia" w:ascii="仿宋_GB2312" w:hAnsi="黑体" w:eastAsia="仿宋_GB2312" w:cs="黑体"/>
                <w:sz w:val="24"/>
              </w:rPr>
            </w:pPr>
          </w:p>
        </w:tc>
        <w:tc>
          <w:tcPr>
            <w:tcW w:w="1437" w:type="dxa"/>
            <w:gridSpan w:val="2"/>
            <w:noWrap w:val="0"/>
            <w:vAlign w:val="center"/>
          </w:tcPr>
          <w:p>
            <w:pPr>
              <w:widowControl/>
              <w:spacing w:line="440" w:lineRule="exact"/>
              <w:jc w:val="center"/>
              <w:rPr>
                <w:rFonts w:hint="eastAsia" w:ascii="仿宋_GB2312" w:hAnsi="黑体" w:eastAsia="仿宋_GB2312" w:cs="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24" w:hRule="atLeast"/>
        </w:trPr>
        <w:tc>
          <w:tcPr>
            <w:tcW w:w="1232" w:type="dxa"/>
            <w:vMerge w:val="continue"/>
            <w:noWrap w:val="0"/>
            <w:vAlign w:val="center"/>
          </w:tcPr>
          <w:p>
            <w:pPr>
              <w:widowControl/>
              <w:spacing w:line="440" w:lineRule="exact"/>
              <w:jc w:val="center"/>
              <w:rPr>
                <w:rFonts w:hint="eastAsia" w:ascii="仿宋_GB2312" w:hAnsi="黑体" w:eastAsia="仿宋_GB2312" w:cs="黑体"/>
                <w:sz w:val="24"/>
              </w:rPr>
            </w:pPr>
          </w:p>
        </w:tc>
        <w:tc>
          <w:tcPr>
            <w:tcW w:w="3155" w:type="dxa"/>
            <w:gridSpan w:val="4"/>
            <w:noWrap w:val="0"/>
            <w:vAlign w:val="center"/>
          </w:tcPr>
          <w:p>
            <w:pPr>
              <w:widowControl/>
              <w:spacing w:line="440" w:lineRule="exact"/>
              <w:jc w:val="center"/>
              <w:rPr>
                <w:rFonts w:hint="eastAsia" w:ascii="仿宋_GB2312" w:hAnsi="黑体" w:eastAsia="仿宋_GB2312" w:cs="黑体"/>
                <w:sz w:val="24"/>
              </w:rPr>
            </w:pPr>
          </w:p>
        </w:tc>
        <w:tc>
          <w:tcPr>
            <w:tcW w:w="3217" w:type="dxa"/>
            <w:gridSpan w:val="4"/>
            <w:noWrap w:val="0"/>
            <w:vAlign w:val="center"/>
          </w:tcPr>
          <w:p>
            <w:pPr>
              <w:widowControl/>
              <w:spacing w:line="440" w:lineRule="exact"/>
              <w:jc w:val="center"/>
              <w:rPr>
                <w:rFonts w:hint="eastAsia" w:ascii="仿宋_GB2312" w:hAnsi="黑体" w:eastAsia="仿宋_GB2312" w:cs="黑体"/>
                <w:sz w:val="24"/>
              </w:rPr>
            </w:pPr>
          </w:p>
        </w:tc>
        <w:tc>
          <w:tcPr>
            <w:tcW w:w="1437" w:type="dxa"/>
            <w:gridSpan w:val="2"/>
            <w:noWrap w:val="0"/>
            <w:vAlign w:val="center"/>
          </w:tcPr>
          <w:p>
            <w:pPr>
              <w:widowControl/>
              <w:spacing w:line="440" w:lineRule="exact"/>
              <w:jc w:val="center"/>
              <w:rPr>
                <w:rFonts w:hint="eastAsia" w:ascii="仿宋_GB2312" w:hAnsi="黑体" w:eastAsia="仿宋_GB2312" w:cs="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6" w:hRule="atLeast"/>
        </w:trPr>
        <w:tc>
          <w:tcPr>
            <w:tcW w:w="1232" w:type="dxa"/>
            <w:noWrap w:val="0"/>
            <w:vAlign w:val="center"/>
          </w:tcPr>
          <w:p>
            <w:pPr>
              <w:widowControl/>
              <w:spacing w:line="440" w:lineRule="exact"/>
              <w:jc w:val="center"/>
              <w:rPr>
                <w:rFonts w:hint="eastAsia" w:ascii="仿宋_GB2312" w:hAnsi="黑体" w:eastAsia="仿宋_GB2312" w:cs="黑体"/>
                <w:sz w:val="24"/>
              </w:rPr>
            </w:pPr>
            <w:r>
              <w:rPr>
                <w:rFonts w:hint="eastAsia" w:ascii="仿宋_GB2312" w:hAnsi="黑体" w:eastAsia="仿宋_GB2312" w:cs="黑体"/>
                <w:color w:val="000000"/>
                <w:kern w:val="0"/>
                <w:sz w:val="24"/>
              </w:rPr>
              <w:t>项目负责人参与本科教学的其他工作及获奖情况</w:t>
            </w:r>
          </w:p>
        </w:tc>
        <w:tc>
          <w:tcPr>
            <w:tcW w:w="7809" w:type="dxa"/>
            <w:gridSpan w:val="10"/>
            <w:noWrap w:val="0"/>
            <w:vAlign w:val="center"/>
          </w:tcPr>
          <w:p>
            <w:pPr>
              <w:widowControl/>
              <w:spacing w:line="440" w:lineRule="exact"/>
              <w:jc w:val="center"/>
              <w:rPr>
                <w:rFonts w:hint="eastAsia" w:ascii="仿宋_GB2312" w:hAnsi="黑体" w:eastAsia="仿宋_GB2312" w:cs="黑体"/>
                <w:sz w:val="24"/>
              </w:rPr>
            </w:pPr>
          </w:p>
          <w:p>
            <w:pPr>
              <w:widowControl/>
              <w:spacing w:line="440" w:lineRule="exact"/>
              <w:jc w:val="center"/>
              <w:rPr>
                <w:rFonts w:hint="eastAsia" w:ascii="仿宋_GB2312" w:hAnsi="黑体" w:eastAsia="仿宋_GB2312" w:cs="黑体"/>
                <w:sz w:val="24"/>
              </w:rPr>
            </w:pPr>
          </w:p>
          <w:p>
            <w:pPr>
              <w:widowControl/>
              <w:spacing w:line="440" w:lineRule="exact"/>
              <w:jc w:val="center"/>
              <w:rPr>
                <w:rFonts w:hint="eastAsia" w:ascii="仿宋_GB2312" w:hAnsi="黑体" w:eastAsia="仿宋_GB2312" w:cs="黑体"/>
                <w:sz w:val="24"/>
              </w:rPr>
            </w:pPr>
          </w:p>
          <w:p>
            <w:pPr>
              <w:widowControl/>
              <w:spacing w:line="440" w:lineRule="exact"/>
              <w:jc w:val="center"/>
              <w:rPr>
                <w:rFonts w:hint="eastAsia" w:ascii="仿宋_GB2312" w:hAnsi="黑体" w:eastAsia="仿宋_GB2312" w:cs="黑体"/>
                <w:sz w:val="24"/>
              </w:rPr>
            </w:pPr>
          </w:p>
          <w:p>
            <w:pPr>
              <w:widowControl/>
              <w:spacing w:line="440" w:lineRule="exact"/>
              <w:jc w:val="center"/>
              <w:rPr>
                <w:rFonts w:hint="eastAsia" w:ascii="仿宋_GB2312" w:hAnsi="黑体" w:eastAsia="仿宋_GB2312" w:cs="黑体"/>
                <w:sz w:val="24"/>
              </w:rPr>
            </w:pPr>
          </w:p>
          <w:p>
            <w:pPr>
              <w:widowControl/>
              <w:spacing w:line="440" w:lineRule="exact"/>
              <w:jc w:val="center"/>
              <w:rPr>
                <w:rFonts w:hint="eastAsia" w:ascii="仿宋_GB2312" w:hAnsi="黑体" w:eastAsia="仿宋_GB2312" w:cs="黑体"/>
                <w:sz w:val="24"/>
              </w:rPr>
            </w:pPr>
          </w:p>
          <w:p>
            <w:pPr>
              <w:widowControl/>
              <w:spacing w:line="440" w:lineRule="exact"/>
              <w:jc w:val="center"/>
              <w:rPr>
                <w:rFonts w:hint="eastAsia" w:ascii="仿宋_GB2312" w:hAnsi="黑体" w:eastAsia="仿宋_GB2312" w:cs="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1232" w:type="dxa"/>
            <w:vMerge w:val="restart"/>
            <w:noWrap w:val="0"/>
            <w:vAlign w:val="center"/>
          </w:tcPr>
          <w:p>
            <w:pPr>
              <w:widowControl/>
              <w:spacing w:line="440" w:lineRule="exact"/>
              <w:jc w:val="center"/>
              <w:rPr>
                <w:rFonts w:hint="eastAsia" w:ascii="仿宋_GB2312" w:hAnsi="黑体" w:eastAsia="仿宋_GB2312" w:cs="黑体"/>
                <w:sz w:val="24"/>
              </w:rPr>
            </w:pPr>
            <w:r>
              <w:rPr>
                <w:rFonts w:hint="eastAsia" w:ascii="仿宋_GB2312" w:hAnsi="黑体" w:eastAsia="仿宋_GB2312" w:cs="黑体"/>
                <w:sz w:val="24"/>
              </w:rPr>
              <w:t>团队成员</w:t>
            </w:r>
          </w:p>
        </w:tc>
        <w:tc>
          <w:tcPr>
            <w:tcW w:w="889" w:type="dxa"/>
            <w:noWrap w:val="0"/>
            <w:vAlign w:val="center"/>
          </w:tcPr>
          <w:p>
            <w:pPr>
              <w:widowControl/>
              <w:jc w:val="center"/>
              <w:rPr>
                <w:rFonts w:hint="eastAsia" w:ascii="仿宋_GB2312" w:hAnsi="黑体" w:eastAsia="仿宋_GB2312" w:cs="黑体"/>
                <w:sz w:val="24"/>
              </w:rPr>
            </w:pPr>
            <w:r>
              <w:rPr>
                <w:rFonts w:hint="eastAsia" w:ascii="仿宋_GB2312" w:hAnsi="黑体" w:eastAsia="仿宋_GB2312" w:cs="黑体"/>
                <w:sz w:val="24"/>
              </w:rPr>
              <w:t>姓名</w:t>
            </w:r>
          </w:p>
        </w:tc>
        <w:tc>
          <w:tcPr>
            <w:tcW w:w="1389" w:type="dxa"/>
            <w:gridSpan w:val="2"/>
            <w:noWrap w:val="0"/>
            <w:vAlign w:val="center"/>
          </w:tcPr>
          <w:p>
            <w:pPr>
              <w:widowControl/>
              <w:jc w:val="center"/>
              <w:rPr>
                <w:rFonts w:hint="eastAsia" w:ascii="仿宋_GB2312" w:hAnsi="黑体" w:eastAsia="仿宋_GB2312" w:cs="黑体"/>
                <w:sz w:val="24"/>
              </w:rPr>
            </w:pPr>
            <w:r>
              <w:rPr>
                <w:rFonts w:hint="eastAsia" w:ascii="仿宋_GB2312" w:hAnsi="黑体" w:eastAsia="仿宋_GB2312" w:cs="黑体"/>
                <w:sz w:val="24"/>
              </w:rPr>
              <w:t>所在单位</w:t>
            </w:r>
          </w:p>
        </w:tc>
        <w:tc>
          <w:tcPr>
            <w:tcW w:w="1560" w:type="dxa"/>
            <w:gridSpan w:val="2"/>
            <w:noWrap w:val="0"/>
            <w:vAlign w:val="center"/>
          </w:tcPr>
          <w:p>
            <w:pPr>
              <w:widowControl/>
              <w:jc w:val="center"/>
              <w:rPr>
                <w:rFonts w:hint="eastAsia" w:ascii="仿宋_GB2312" w:hAnsi="黑体" w:eastAsia="仿宋_GB2312" w:cs="黑体"/>
                <w:color w:val="000000"/>
                <w:kern w:val="0"/>
                <w:sz w:val="24"/>
              </w:rPr>
            </w:pPr>
            <w:r>
              <w:rPr>
                <w:rFonts w:hint="eastAsia" w:ascii="仿宋_GB2312" w:hAnsi="黑体" w:eastAsia="仿宋_GB2312" w:cs="黑体"/>
                <w:sz w:val="24"/>
              </w:rPr>
              <w:t>职称/职务</w:t>
            </w:r>
          </w:p>
        </w:tc>
        <w:tc>
          <w:tcPr>
            <w:tcW w:w="1417" w:type="dxa"/>
            <w:gridSpan w:val="2"/>
            <w:noWrap w:val="0"/>
            <w:vAlign w:val="center"/>
          </w:tcPr>
          <w:p>
            <w:pPr>
              <w:widowControl/>
              <w:jc w:val="center"/>
              <w:rPr>
                <w:rFonts w:hint="eastAsia" w:ascii="仿宋_GB2312" w:hAnsi="黑体" w:eastAsia="仿宋_GB2312" w:cs="黑体"/>
                <w:sz w:val="24"/>
              </w:rPr>
            </w:pPr>
            <w:r>
              <w:rPr>
                <w:rFonts w:hint="eastAsia" w:ascii="仿宋_GB2312" w:hAnsi="黑体" w:eastAsia="仿宋_GB2312" w:cs="黑体"/>
                <w:sz w:val="24"/>
              </w:rPr>
              <w:t>主讲课程</w:t>
            </w:r>
          </w:p>
        </w:tc>
        <w:tc>
          <w:tcPr>
            <w:tcW w:w="1418" w:type="dxa"/>
            <w:gridSpan w:val="2"/>
            <w:noWrap w:val="0"/>
            <w:vAlign w:val="center"/>
          </w:tcPr>
          <w:p>
            <w:pPr>
              <w:jc w:val="center"/>
              <w:rPr>
                <w:rFonts w:hint="eastAsia" w:ascii="仿宋_GB2312" w:hAnsi="黑体" w:eastAsia="仿宋_GB2312" w:cs="黑体"/>
                <w:sz w:val="24"/>
              </w:rPr>
            </w:pPr>
            <w:r>
              <w:rPr>
                <w:rFonts w:hint="eastAsia" w:ascii="仿宋_GB2312" w:hAnsi="黑体" w:eastAsia="仿宋_GB2312" w:cs="黑体"/>
                <w:color w:val="000000"/>
                <w:kern w:val="0"/>
                <w:sz w:val="24"/>
              </w:rPr>
              <w:t>承担工作</w:t>
            </w:r>
          </w:p>
        </w:tc>
        <w:tc>
          <w:tcPr>
            <w:tcW w:w="1136" w:type="dxa"/>
            <w:noWrap w:val="0"/>
            <w:vAlign w:val="center"/>
          </w:tcPr>
          <w:p>
            <w:pPr>
              <w:widowControl/>
              <w:jc w:val="center"/>
              <w:rPr>
                <w:rFonts w:hint="eastAsia" w:ascii="仿宋_GB2312" w:hAnsi="黑体" w:eastAsia="仿宋_GB2312" w:cs="黑体"/>
                <w:sz w:val="24"/>
              </w:rPr>
            </w:pPr>
            <w:r>
              <w:rPr>
                <w:rFonts w:hint="eastAsia" w:ascii="仿宋_GB2312" w:hAnsi="黑体" w:eastAsia="仿宋_GB2312" w:cs="黑体"/>
                <w:sz w:val="24"/>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1232" w:type="dxa"/>
            <w:vMerge w:val="continue"/>
            <w:noWrap w:val="0"/>
            <w:vAlign w:val="center"/>
          </w:tcPr>
          <w:p>
            <w:pPr>
              <w:widowControl/>
              <w:spacing w:line="440" w:lineRule="exact"/>
              <w:jc w:val="center"/>
              <w:rPr>
                <w:rFonts w:hint="eastAsia" w:ascii="仿宋_GB2312" w:hAnsi="黑体" w:eastAsia="仿宋_GB2312" w:cs="黑体"/>
                <w:sz w:val="24"/>
              </w:rPr>
            </w:pPr>
          </w:p>
        </w:tc>
        <w:tc>
          <w:tcPr>
            <w:tcW w:w="889" w:type="dxa"/>
            <w:noWrap w:val="0"/>
            <w:vAlign w:val="center"/>
          </w:tcPr>
          <w:p>
            <w:pPr>
              <w:widowControl/>
              <w:spacing w:line="440" w:lineRule="exact"/>
              <w:jc w:val="center"/>
              <w:rPr>
                <w:rFonts w:hint="eastAsia" w:ascii="仿宋_GB2312" w:hAnsi="黑体" w:eastAsia="仿宋_GB2312" w:cs="黑体"/>
                <w:sz w:val="24"/>
              </w:rPr>
            </w:pPr>
          </w:p>
        </w:tc>
        <w:tc>
          <w:tcPr>
            <w:tcW w:w="1389" w:type="dxa"/>
            <w:gridSpan w:val="2"/>
            <w:noWrap w:val="0"/>
            <w:vAlign w:val="center"/>
          </w:tcPr>
          <w:p>
            <w:pPr>
              <w:widowControl/>
              <w:spacing w:line="440" w:lineRule="exact"/>
              <w:jc w:val="center"/>
              <w:rPr>
                <w:rFonts w:hint="eastAsia" w:ascii="仿宋_GB2312" w:hAnsi="黑体" w:eastAsia="仿宋_GB2312" w:cs="黑体"/>
                <w:sz w:val="24"/>
              </w:rPr>
            </w:pPr>
          </w:p>
        </w:tc>
        <w:tc>
          <w:tcPr>
            <w:tcW w:w="1560" w:type="dxa"/>
            <w:gridSpan w:val="2"/>
            <w:noWrap w:val="0"/>
            <w:vAlign w:val="center"/>
          </w:tcPr>
          <w:p>
            <w:pPr>
              <w:widowControl/>
              <w:spacing w:line="440" w:lineRule="exact"/>
              <w:jc w:val="center"/>
              <w:rPr>
                <w:rFonts w:hint="eastAsia" w:ascii="仿宋_GB2312" w:hAnsi="黑体" w:eastAsia="仿宋_GB2312" w:cs="黑体"/>
                <w:sz w:val="24"/>
              </w:rPr>
            </w:pPr>
          </w:p>
        </w:tc>
        <w:tc>
          <w:tcPr>
            <w:tcW w:w="1417" w:type="dxa"/>
            <w:gridSpan w:val="2"/>
            <w:noWrap w:val="0"/>
            <w:vAlign w:val="center"/>
          </w:tcPr>
          <w:p>
            <w:pPr>
              <w:widowControl/>
              <w:spacing w:line="440" w:lineRule="exact"/>
              <w:jc w:val="center"/>
              <w:rPr>
                <w:rFonts w:hint="eastAsia" w:ascii="仿宋_GB2312" w:hAnsi="黑体" w:eastAsia="仿宋_GB2312" w:cs="黑体"/>
                <w:sz w:val="24"/>
              </w:rPr>
            </w:pPr>
          </w:p>
        </w:tc>
        <w:tc>
          <w:tcPr>
            <w:tcW w:w="1418" w:type="dxa"/>
            <w:gridSpan w:val="2"/>
            <w:noWrap w:val="0"/>
            <w:vAlign w:val="center"/>
          </w:tcPr>
          <w:p>
            <w:pPr>
              <w:widowControl/>
              <w:spacing w:line="440" w:lineRule="exact"/>
              <w:jc w:val="center"/>
              <w:rPr>
                <w:rFonts w:hint="eastAsia" w:ascii="仿宋_GB2312" w:hAnsi="黑体" w:eastAsia="仿宋_GB2312" w:cs="黑体"/>
                <w:sz w:val="24"/>
              </w:rPr>
            </w:pPr>
          </w:p>
        </w:tc>
        <w:tc>
          <w:tcPr>
            <w:tcW w:w="1136" w:type="dxa"/>
            <w:noWrap w:val="0"/>
            <w:vAlign w:val="center"/>
          </w:tcPr>
          <w:p>
            <w:pPr>
              <w:widowControl/>
              <w:spacing w:line="440" w:lineRule="exact"/>
              <w:jc w:val="center"/>
              <w:rPr>
                <w:rFonts w:hint="eastAsia" w:ascii="仿宋_GB2312" w:hAnsi="黑体" w:eastAsia="仿宋_GB2312" w:cs="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4" w:hRule="atLeast"/>
        </w:trPr>
        <w:tc>
          <w:tcPr>
            <w:tcW w:w="1232" w:type="dxa"/>
            <w:vMerge w:val="continue"/>
            <w:noWrap w:val="0"/>
            <w:vAlign w:val="center"/>
          </w:tcPr>
          <w:p>
            <w:pPr>
              <w:widowControl/>
              <w:spacing w:line="440" w:lineRule="exact"/>
              <w:jc w:val="center"/>
              <w:rPr>
                <w:rFonts w:hint="eastAsia" w:ascii="仿宋_GB2312" w:hAnsi="黑体" w:eastAsia="仿宋_GB2312" w:cs="黑体"/>
                <w:sz w:val="24"/>
              </w:rPr>
            </w:pPr>
          </w:p>
        </w:tc>
        <w:tc>
          <w:tcPr>
            <w:tcW w:w="889" w:type="dxa"/>
            <w:noWrap w:val="0"/>
            <w:vAlign w:val="center"/>
          </w:tcPr>
          <w:p>
            <w:pPr>
              <w:widowControl/>
              <w:spacing w:line="440" w:lineRule="exact"/>
              <w:jc w:val="center"/>
              <w:rPr>
                <w:rFonts w:hint="eastAsia" w:ascii="仿宋_GB2312" w:hAnsi="黑体" w:eastAsia="仿宋_GB2312" w:cs="黑体"/>
                <w:sz w:val="24"/>
              </w:rPr>
            </w:pPr>
          </w:p>
        </w:tc>
        <w:tc>
          <w:tcPr>
            <w:tcW w:w="1389" w:type="dxa"/>
            <w:gridSpan w:val="2"/>
            <w:noWrap w:val="0"/>
            <w:vAlign w:val="center"/>
          </w:tcPr>
          <w:p>
            <w:pPr>
              <w:widowControl/>
              <w:spacing w:line="440" w:lineRule="exact"/>
              <w:ind w:firstLine="280"/>
              <w:rPr>
                <w:rFonts w:hint="eastAsia" w:ascii="仿宋_GB2312" w:hAnsi="黑体" w:eastAsia="仿宋_GB2312" w:cs="黑体"/>
                <w:sz w:val="24"/>
              </w:rPr>
            </w:pPr>
          </w:p>
        </w:tc>
        <w:tc>
          <w:tcPr>
            <w:tcW w:w="1560" w:type="dxa"/>
            <w:gridSpan w:val="2"/>
            <w:noWrap w:val="0"/>
            <w:vAlign w:val="center"/>
          </w:tcPr>
          <w:p>
            <w:pPr>
              <w:widowControl/>
              <w:spacing w:line="440" w:lineRule="exact"/>
              <w:jc w:val="center"/>
              <w:rPr>
                <w:rFonts w:hint="eastAsia" w:ascii="仿宋_GB2312" w:hAnsi="黑体" w:eastAsia="仿宋_GB2312" w:cs="黑体"/>
                <w:sz w:val="24"/>
              </w:rPr>
            </w:pPr>
          </w:p>
        </w:tc>
        <w:tc>
          <w:tcPr>
            <w:tcW w:w="1417" w:type="dxa"/>
            <w:gridSpan w:val="2"/>
            <w:noWrap w:val="0"/>
            <w:vAlign w:val="center"/>
          </w:tcPr>
          <w:p>
            <w:pPr>
              <w:widowControl/>
              <w:spacing w:line="440" w:lineRule="exact"/>
              <w:jc w:val="center"/>
              <w:rPr>
                <w:rFonts w:hint="eastAsia" w:ascii="仿宋_GB2312" w:hAnsi="黑体" w:eastAsia="仿宋_GB2312" w:cs="黑体"/>
                <w:color w:val="000000"/>
                <w:kern w:val="0"/>
                <w:sz w:val="24"/>
              </w:rPr>
            </w:pPr>
          </w:p>
        </w:tc>
        <w:tc>
          <w:tcPr>
            <w:tcW w:w="1418" w:type="dxa"/>
            <w:gridSpan w:val="2"/>
            <w:noWrap w:val="0"/>
            <w:vAlign w:val="center"/>
          </w:tcPr>
          <w:p>
            <w:pPr>
              <w:widowControl/>
              <w:spacing w:line="440" w:lineRule="exact"/>
              <w:jc w:val="center"/>
              <w:rPr>
                <w:rFonts w:hint="eastAsia" w:ascii="仿宋_GB2312" w:hAnsi="黑体" w:eastAsia="仿宋_GB2312" w:cs="黑体"/>
                <w:color w:val="000000"/>
                <w:kern w:val="0"/>
                <w:sz w:val="24"/>
              </w:rPr>
            </w:pPr>
          </w:p>
        </w:tc>
        <w:tc>
          <w:tcPr>
            <w:tcW w:w="1136" w:type="dxa"/>
            <w:noWrap w:val="0"/>
            <w:vAlign w:val="center"/>
          </w:tcPr>
          <w:p>
            <w:pPr>
              <w:widowControl/>
              <w:spacing w:line="440" w:lineRule="exact"/>
              <w:jc w:val="center"/>
              <w:rPr>
                <w:rFonts w:hint="eastAsia" w:ascii="仿宋_GB2312" w:hAnsi="黑体" w:eastAsia="仿宋_GB2312" w:cs="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1232" w:type="dxa"/>
            <w:vMerge w:val="continue"/>
            <w:noWrap w:val="0"/>
            <w:vAlign w:val="center"/>
          </w:tcPr>
          <w:p>
            <w:pPr>
              <w:widowControl/>
              <w:spacing w:line="440" w:lineRule="exact"/>
              <w:jc w:val="center"/>
              <w:rPr>
                <w:rFonts w:hint="eastAsia" w:ascii="仿宋_GB2312" w:hAnsi="黑体" w:eastAsia="仿宋_GB2312" w:cs="黑体"/>
                <w:sz w:val="24"/>
              </w:rPr>
            </w:pPr>
          </w:p>
        </w:tc>
        <w:tc>
          <w:tcPr>
            <w:tcW w:w="889" w:type="dxa"/>
            <w:noWrap w:val="0"/>
            <w:vAlign w:val="center"/>
          </w:tcPr>
          <w:p>
            <w:pPr>
              <w:widowControl/>
              <w:spacing w:line="440" w:lineRule="exact"/>
              <w:jc w:val="center"/>
              <w:rPr>
                <w:rFonts w:hint="eastAsia" w:ascii="仿宋_GB2312" w:hAnsi="黑体" w:eastAsia="仿宋_GB2312" w:cs="黑体"/>
                <w:sz w:val="24"/>
              </w:rPr>
            </w:pPr>
          </w:p>
        </w:tc>
        <w:tc>
          <w:tcPr>
            <w:tcW w:w="1389" w:type="dxa"/>
            <w:gridSpan w:val="2"/>
            <w:noWrap w:val="0"/>
            <w:vAlign w:val="center"/>
          </w:tcPr>
          <w:p>
            <w:pPr>
              <w:widowControl/>
              <w:spacing w:line="440" w:lineRule="exact"/>
              <w:jc w:val="center"/>
              <w:rPr>
                <w:rFonts w:hint="eastAsia" w:ascii="仿宋_GB2312" w:hAnsi="黑体" w:eastAsia="仿宋_GB2312" w:cs="黑体"/>
                <w:sz w:val="24"/>
              </w:rPr>
            </w:pPr>
          </w:p>
        </w:tc>
        <w:tc>
          <w:tcPr>
            <w:tcW w:w="1560" w:type="dxa"/>
            <w:gridSpan w:val="2"/>
            <w:noWrap w:val="0"/>
            <w:vAlign w:val="center"/>
          </w:tcPr>
          <w:p>
            <w:pPr>
              <w:widowControl/>
              <w:spacing w:line="440" w:lineRule="exact"/>
              <w:jc w:val="center"/>
              <w:rPr>
                <w:rFonts w:hint="eastAsia" w:ascii="仿宋_GB2312" w:hAnsi="黑体" w:eastAsia="仿宋_GB2312" w:cs="黑体"/>
                <w:sz w:val="24"/>
              </w:rPr>
            </w:pPr>
          </w:p>
        </w:tc>
        <w:tc>
          <w:tcPr>
            <w:tcW w:w="1417" w:type="dxa"/>
            <w:gridSpan w:val="2"/>
            <w:noWrap w:val="0"/>
            <w:vAlign w:val="center"/>
          </w:tcPr>
          <w:p>
            <w:pPr>
              <w:widowControl/>
              <w:spacing w:line="440" w:lineRule="exact"/>
              <w:jc w:val="center"/>
              <w:rPr>
                <w:rFonts w:hint="eastAsia" w:ascii="仿宋_GB2312" w:hAnsi="黑体" w:eastAsia="仿宋_GB2312" w:cs="黑体"/>
                <w:color w:val="000000"/>
                <w:kern w:val="0"/>
                <w:sz w:val="24"/>
              </w:rPr>
            </w:pPr>
          </w:p>
        </w:tc>
        <w:tc>
          <w:tcPr>
            <w:tcW w:w="1418" w:type="dxa"/>
            <w:gridSpan w:val="2"/>
            <w:noWrap w:val="0"/>
            <w:vAlign w:val="center"/>
          </w:tcPr>
          <w:p>
            <w:pPr>
              <w:widowControl/>
              <w:spacing w:line="440" w:lineRule="exact"/>
              <w:jc w:val="center"/>
              <w:rPr>
                <w:rFonts w:hint="eastAsia" w:ascii="仿宋_GB2312" w:hAnsi="黑体" w:eastAsia="仿宋_GB2312" w:cs="黑体"/>
                <w:color w:val="000000"/>
                <w:kern w:val="0"/>
                <w:sz w:val="24"/>
              </w:rPr>
            </w:pPr>
          </w:p>
        </w:tc>
        <w:tc>
          <w:tcPr>
            <w:tcW w:w="1136" w:type="dxa"/>
            <w:noWrap w:val="0"/>
            <w:vAlign w:val="center"/>
          </w:tcPr>
          <w:p>
            <w:pPr>
              <w:widowControl/>
              <w:spacing w:line="440" w:lineRule="exact"/>
              <w:jc w:val="center"/>
              <w:rPr>
                <w:rFonts w:hint="eastAsia" w:ascii="仿宋_GB2312" w:hAnsi="黑体" w:eastAsia="仿宋_GB2312" w:cs="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1232" w:type="dxa"/>
            <w:vMerge w:val="continue"/>
            <w:noWrap w:val="0"/>
            <w:vAlign w:val="center"/>
          </w:tcPr>
          <w:p>
            <w:pPr>
              <w:widowControl/>
              <w:spacing w:line="440" w:lineRule="exact"/>
              <w:jc w:val="center"/>
              <w:rPr>
                <w:rFonts w:hint="eastAsia" w:ascii="仿宋_GB2312" w:hAnsi="黑体" w:eastAsia="仿宋_GB2312" w:cs="黑体"/>
                <w:sz w:val="24"/>
              </w:rPr>
            </w:pPr>
          </w:p>
        </w:tc>
        <w:tc>
          <w:tcPr>
            <w:tcW w:w="889" w:type="dxa"/>
            <w:noWrap w:val="0"/>
            <w:vAlign w:val="center"/>
          </w:tcPr>
          <w:p>
            <w:pPr>
              <w:widowControl/>
              <w:spacing w:line="440" w:lineRule="exact"/>
              <w:jc w:val="center"/>
              <w:rPr>
                <w:rFonts w:hint="eastAsia" w:ascii="仿宋_GB2312" w:hAnsi="黑体" w:eastAsia="仿宋_GB2312" w:cs="黑体"/>
                <w:sz w:val="24"/>
              </w:rPr>
            </w:pPr>
          </w:p>
        </w:tc>
        <w:tc>
          <w:tcPr>
            <w:tcW w:w="1389" w:type="dxa"/>
            <w:gridSpan w:val="2"/>
            <w:noWrap w:val="0"/>
            <w:vAlign w:val="center"/>
          </w:tcPr>
          <w:p>
            <w:pPr>
              <w:widowControl/>
              <w:spacing w:line="440" w:lineRule="exact"/>
              <w:jc w:val="center"/>
              <w:rPr>
                <w:rFonts w:hint="eastAsia" w:ascii="仿宋_GB2312" w:hAnsi="黑体" w:eastAsia="仿宋_GB2312" w:cs="黑体"/>
                <w:sz w:val="24"/>
              </w:rPr>
            </w:pPr>
          </w:p>
        </w:tc>
        <w:tc>
          <w:tcPr>
            <w:tcW w:w="1560" w:type="dxa"/>
            <w:gridSpan w:val="2"/>
            <w:noWrap w:val="0"/>
            <w:vAlign w:val="center"/>
          </w:tcPr>
          <w:p>
            <w:pPr>
              <w:widowControl/>
              <w:spacing w:line="440" w:lineRule="exact"/>
              <w:jc w:val="center"/>
              <w:rPr>
                <w:rFonts w:hint="eastAsia" w:ascii="仿宋_GB2312" w:hAnsi="黑体" w:eastAsia="仿宋_GB2312" w:cs="黑体"/>
                <w:sz w:val="24"/>
              </w:rPr>
            </w:pPr>
          </w:p>
        </w:tc>
        <w:tc>
          <w:tcPr>
            <w:tcW w:w="1417" w:type="dxa"/>
            <w:gridSpan w:val="2"/>
            <w:noWrap w:val="0"/>
            <w:vAlign w:val="center"/>
          </w:tcPr>
          <w:p>
            <w:pPr>
              <w:widowControl/>
              <w:spacing w:line="440" w:lineRule="exact"/>
              <w:jc w:val="center"/>
              <w:rPr>
                <w:rFonts w:hint="eastAsia" w:ascii="仿宋_GB2312" w:hAnsi="黑体" w:eastAsia="仿宋_GB2312" w:cs="黑体"/>
                <w:color w:val="000000"/>
                <w:kern w:val="0"/>
                <w:sz w:val="24"/>
              </w:rPr>
            </w:pPr>
          </w:p>
        </w:tc>
        <w:tc>
          <w:tcPr>
            <w:tcW w:w="1418" w:type="dxa"/>
            <w:gridSpan w:val="2"/>
            <w:noWrap w:val="0"/>
            <w:vAlign w:val="center"/>
          </w:tcPr>
          <w:p>
            <w:pPr>
              <w:widowControl/>
              <w:spacing w:line="440" w:lineRule="exact"/>
              <w:jc w:val="center"/>
              <w:rPr>
                <w:rFonts w:hint="eastAsia" w:ascii="仿宋_GB2312" w:hAnsi="黑体" w:eastAsia="仿宋_GB2312" w:cs="黑体"/>
                <w:color w:val="000000"/>
                <w:kern w:val="0"/>
                <w:sz w:val="24"/>
              </w:rPr>
            </w:pPr>
          </w:p>
        </w:tc>
        <w:tc>
          <w:tcPr>
            <w:tcW w:w="1136" w:type="dxa"/>
            <w:noWrap w:val="0"/>
            <w:vAlign w:val="center"/>
          </w:tcPr>
          <w:p>
            <w:pPr>
              <w:widowControl/>
              <w:spacing w:line="440" w:lineRule="exact"/>
              <w:jc w:val="center"/>
              <w:rPr>
                <w:rFonts w:hint="eastAsia" w:ascii="仿宋_GB2312" w:hAnsi="黑体" w:eastAsia="仿宋_GB2312" w:cs="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4" w:hRule="atLeast"/>
        </w:trPr>
        <w:tc>
          <w:tcPr>
            <w:tcW w:w="1232" w:type="dxa"/>
            <w:vMerge w:val="continue"/>
            <w:noWrap w:val="0"/>
            <w:vAlign w:val="center"/>
          </w:tcPr>
          <w:p>
            <w:pPr>
              <w:widowControl/>
              <w:spacing w:line="440" w:lineRule="exact"/>
              <w:jc w:val="center"/>
              <w:rPr>
                <w:rFonts w:hint="eastAsia" w:ascii="仿宋_GB2312" w:hAnsi="黑体" w:eastAsia="仿宋_GB2312" w:cs="黑体"/>
                <w:sz w:val="24"/>
              </w:rPr>
            </w:pPr>
          </w:p>
        </w:tc>
        <w:tc>
          <w:tcPr>
            <w:tcW w:w="889" w:type="dxa"/>
            <w:noWrap w:val="0"/>
            <w:vAlign w:val="center"/>
          </w:tcPr>
          <w:p>
            <w:pPr>
              <w:widowControl/>
              <w:spacing w:line="440" w:lineRule="exact"/>
              <w:jc w:val="center"/>
              <w:rPr>
                <w:rFonts w:hint="eastAsia" w:ascii="仿宋_GB2312" w:hAnsi="黑体" w:eastAsia="仿宋_GB2312" w:cs="黑体"/>
                <w:sz w:val="24"/>
              </w:rPr>
            </w:pPr>
          </w:p>
        </w:tc>
        <w:tc>
          <w:tcPr>
            <w:tcW w:w="1389" w:type="dxa"/>
            <w:gridSpan w:val="2"/>
            <w:noWrap w:val="0"/>
            <w:vAlign w:val="center"/>
          </w:tcPr>
          <w:p>
            <w:pPr>
              <w:widowControl/>
              <w:spacing w:line="440" w:lineRule="exact"/>
              <w:jc w:val="center"/>
              <w:rPr>
                <w:rFonts w:hint="eastAsia" w:ascii="仿宋_GB2312" w:hAnsi="黑体" w:eastAsia="仿宋_GB2312" w:cs="黑体"/>
                <w:sz w:val="24"/>
              </w:rPr>
            </w:pPr>
          </w:p>
        </w:tc>
        <w:tc>
          <w:tcPr>
            <w:tcW w:w="1560" w:type="dxa"/>
            <w:gridSpan w:val="2"/>
            <w:noWrap w:val="0"/>
            <w:vAlign w:val="center"/>
          </w:tcPr>
          <w:p>
            <w:pPr>
              <w:widowControl/>
              <w:spacing w:line="440" w:lineRule="exact"/>
              <w:jc w:val="center"/>
              <w:rPr>
                <w:rFonts w:hint="eastAsia" w:ascii="仿宋_GB2312" w:hAnsi="黑体" w:eastAsia="仿宋_GB2312" w:cs="黑体"/>
                <w:sz w:val="24"/>
              </w:rPr>
            </w:pPr>
          </w:p>
        </w:tc>
        <w:tc>
          <w:tcPr>
            <w:tcW w:w="1417" w:type="dxa"/>
            <w:gridSpan w:val="2"/>
            <w:noWrap w:val="0"/>
            <w:vAlign w:val="center"/>
          </w:tcPr>
          <w:p>
            <w:pPr>
              <w:widowControl/>
              <w:spacing w:line="440" w:lineRule="exact"/>
              <w:jc w:val="center"/>
              <w:rPr>
                <w:rFonts w:hint="eastAsia" w:ascii="仿宋_GB2312" w:hAnsi="黑体" w:eastAsia="仿宋_GB2312" w:cs="黑体"/>
                <w:color w:val="000000"/>
                <w:kern w:val="0"/>
                <w:sz w:val="24"/>
              </w:rPr>
            </w:pPr>
          </w:p>
        </w:tc>
        <w:tc>
          <w:tcPr>
            <w:tcW w:w="1418" w:type="dxa"/>
            <w:gridSpan w:val="2"/>
            <w:noWrap w:val="0"/>
            <w:vAlign w:val="center"/>
          </w:tcPr>
          <w:p>
            <w:pPr>
              <w:widowControl/>
              <w:spacing w:line="440" w:lineRule="exact"/>
              <w:jc w:val="center"/>
              <w:rPr>
                <w:rFonts w:hint="eastAsia" w:ascii="仿宋_GB2312" w:hAnsi="黑体" w:eastAsia="仿宋_GB2312" w:cs="黑体"/>
                <w:color w:val="000000"/>
                <w:kern w:val="0"/>
                <w:sz w:val="24"/>
              </w:rPr>
            </w:pPr>
          </w:p>
        </w:tc>
        <w:tc>
          <w:tcPr>
            <w:tcW w:w="1136" w:type="dxa"/>
            <w:noWrap w:val="0"/>
            <w:vAlign w:val="center"/>
          </w:tcPr>
          <w:p>
            <w:pPr>
              <w:widowControl/>
              <w:spacing w:line="440" w:lineRule="exact"/>
              <w:jc w:val="center"/>
              <w:rPr>
                <w:rFonts w:hint="eastAsia" w:ascii="仿宋_GB2312" w:hAnsi="黑体" w:eastAsia="仿宋_GB2312" w:cs="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1232" w:type="dxa"/>
            <w:vMerge w:val="continue"/>
            <w:noWrap w:val="0"/>
            <w:vAlign w:val="center"/>
          </w:tcPr>
          <w:p>
            <w:pPr>
              <w:widowControl/>
              <w:spacing w:line="440" w:lineRule="exact"/>
              <w:jc w:val="center"/>
              <w:rPr>
                <w:rFonts w:hint="eastAsia" w:ascii="仿宋_GB2312" w:hAnsi="黑体" w:eastAsia="仿宋_GB2312" w:cs="黑体"/>
                <w:sz w:val="24"/>
              </w:rPr>
            </w:pPr>
          </w:p>
        </w:tc>
        <w:tc>
          <w:tcPr>
            <w:tcW w:w="889" w:type="dxa"/>
            <w:noWrap w:val="0"/>
            <w:vAlign w:val="center"/>
          </w:tcPr>
          <w:p>
            <w:pPr>
              <w:widowControl/>
              <w:spacing w:line="440" w:lineRule="exact"/>
              <w:jc w:val="center"/>
              <w:rPr>
                <w:rFonts w:hint="eastAsia" w:ascii="仿宋_GB2312" w:hAnsi="黑体" w:eastAsia="仿宋_GB2312" w:cs="黑体"/>
                <w:sz w:val="24"/>
              </w:rPr>
            </w:pPr>
          </w:p>
        </w:tc>
        <w:tc>
          <w:tcPr>
            <w:tcW w:w="1389" w:type="dxa"/>
            <w:gridSpan w:val="2"/>
            <w:noWrap w:val="0"/>
            <w:vAlign w:val="center"/>
          </w:tcPr>
          <w:p>
            <w:pPr>
              <w:widowControl/>
              <w:spacing w:line="440" w:lineRule="exact"/>
              <w:jc w:val="center"/>
              <w:rPr>
                <w:rFonts w:hint="eastAsia" w:ascii="仿宋_GB2312" w:hAnsi="黑体" w:eastAsia="仿宋_GB2312" w:cs="黑体"/>
                <w:sz w:val="24"/>
              </w:rPr>
            </w:pPr>
          </w:p>
        </w:tc>
        <w:tc>
          <w:tcPr>
            <w:tcW w:w="1560" w:type="dxa"/>
            <w:gridSpan w:val="2"/>
            <w:noWrap w:val="0"/>
            <w:vAlign w:val="center"/>
          </w:tcPr>
          <w:p>
            <w:pPr>
              <w:widowControl/>
              <w:spacing w:line="440" w:lineRule="exact"/>
              <w:jc w:val="center"/>
              <w:rPr>
                <w:rFonts w:hint="eastAsia" w:ascii="仿宋_GB2312" w:hAnsi="黑体" w:eastAsia="仿宋_GB2312" w:cs="黑体"/>
                <w:sz w:val="24"/>
              </w:rPr>
            </w:pPr>
          </w:p>
        </w:tc>
        <w:tc>
          <w:tcPr>
            <w:tcW w:w="1417" w:type="dxa"/>
            <w:gridSpan w:val="2"/>
            <w:noWrap w:val="0"/>
            <w:vAlign w:val="center"/>
          </w:tcPr>
          <w:p>
            <w:pPr>
              <w:widowControl/>
              <w:spacing w:line="440" w:lineRule="exact"/>
              <w:jc w:val="center"/>
              <w:rPr>
                <w:rFonts w:hint="eastAsia" w:ascii="仿宋_GB2312" w:hAnsi="黑体" w:eastAsia="仿宋_GB2312" w:cs="黑体"/>
                <w:color w:val="000000"/>
                <w:kern w:val="0"/>
                <w:sz w:val="24"/>
              </w:rPr>
            </w:pPr>
          </w:p>
        </w:tc>
        <w:tc>
          <w:tcPr>
            <w:tcW w:w="1418" w:type="dxa"/>
            <w:gridSpan w:val="2"/>
            <w:noWrap w:val="0"/>
            <w:vAlign w:val="center"/>
          </w:tcPr>
          <w:p>
            <w:pPr>
              <w:widowControl/>
              <w:spacing w:line="440" w:lineRule="exact"/>
              <w:jc w:val="center"/>
              <w:rPr>
                <w:rFonts w:hint="eastAsia" w:ascii="仿宋_GB2312" w:hAnsi="黑体" w:eastAsia="仿宋_GB2312" w:cs="黑体"/>
                <w:color w:val="000000"/>
                <w:kern w:val="0"/>
                <w:sz w:val="24"/>
              </w:rPr>
            </w:pPr>
          </w:p>
        </w:tc>
        <w:tc>
          <w:tcPr>
            <w:tcW w:w="1136" w:type="dxa"/>
            <w:noWrap w:val="0"/>
            <w:vAlign w:val="center"/>
          </w:tcPr>
          <w:p>
            <w:pPr>
              <w:widowControl/>
              <w:spacing w:line="440" w:lineRule="exact"/>
              <w:jc w:val="center"/>
              <w:rPr>
                <w:rFonts w:hint="eastAsia" w:ascii="仿宋_GB2312" w:hAnsi="黑体" w:eastAsia="仿宋_GB2312" w:cs="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1232" w:type="dxa"/>
            <w:vMerge w:val="continue"/>
            <w:noWrap w:val="0"/>
            <w:vAlign w:val="center"/>
          </w:tcPr>
          <w:p>
            <w:pPr>
              <w:widowControl/>
              <w:spacing w:line="440" w:lineRule="exact"/>
              <w:jc w:val="center"/>
              <w:rPr>
                <w:rFonts w:hint="eastAsia" w:ascii="仿宋_GB2312" w:hAnsi="黑体" w:eastAsia="仿宋_GB2312" w:cs="黑体"/>
                <w:sz w:val="24"/>
              </w:rPr>
            </w:pPr>
          </w:p>
        </w:tc>
        <w:tc>
          <w:tcPr>
            <w:tcW w:w="889" w:type="dxa"/>
            <w:noWrap w:val="0"/>
            <w:vAlign w:val="center"/>
          </w:tcPr>
          <w:p>
            <w:pPr>
              <w:widowControl/>
              <w:spacing w:line="440" w:lineRule="exact"/>
              <w:jc w:val="center"/>
              <w:rPr>
                <w:rFonts w:hint="eastAsia" w:ascii="仿宋_GB2312" w:hAnsi="黑体" w:eastAsia="仿宋_GB2312" w:cs="黑体"/>
                <w:sz w:val="24"/>
              </w:rPr>
            </w:pPr>
          </w:p>
        </w:tc>
        <w:tc>
          <w:tcPr>
            <w:tcW w:w="1389" w:type="dxa"/>
            <w:gridSpan w:val="2"/>
            <w:noWrap w:val="0"/>
            <w:vAlign w:val="center"/>
          </w:tcPr>
          <w:p>
            <w:pPr>
              <w:widowControl/>
              <w:spacing w:line="440" w:lineRule="exact"/>
              <w:jc w:val="center"/>
              <w:rPr>
                <w:rFonts w:hint="eastAsia" w:ascii="仿宋_GB2312" w:hAnsi="黑体" w:eastAsia="仿宋_GB2312" w:cs="黑体"/>
                <w:sz w:val="24"/>
              </w:rPr>
            </w:pPr>
          </w:p>
        </w:tc>
        <w:tc>
          <w:tcPr>
            <w:tcW w:w="1560" w:type="dxa"/>
            <w:gridSpan w:val="2"/>
            <w:noWrap w:val="0"/>
            <w:vAlign w:val="center"/>
          </w:tcPr>
          <w:p>
            <w:pPr>
              <w:widowControl/>
              <w:spacing w:line="440" w:lineRule="exact"/>
              <w:jc w:val="center"/>
              <w:rPr>
                <w:rFonts w:hint="eastAsia" w:ascii="仿宋_GB2312" w:hAnsi="黑体" w:eastAsia="仿宋_GB2312" w:cs="黑体"/>
                <w:sz w:val="24"/>
              </w:rPr>
            </w:pPr>
          </w:p>
        </w:tc>
        <w:tc>
          <w:tcPr>
            <w:tcW w:w="1417" w:type="dxa"/>
            <w:gridSpan w:val="2"/>
            <w:noWrap w:val="0"/>
            <w:vAlign w:val="center"/>
          </w:tcPr>
          <w:p>
            <w:pPr>
              <w:widowControl/>
              <w:spacing w:line="440" w:lineRule="exact"/>
              <w:jc w:val="center"/>
              <w:rPr>
                <w:rFonts w:hint="eastAsia" w:ascii="仿宋_GB2312" w:hAnsi="黑体" w:eastAsia="仿宋_GB2312" w:cs="黑体"/>
                <w:color w:val="000000"/>
                <w:kern w:val="0"/>
                <w:sz w:val="24"/>
              </w:rPr>
            </w:pPr>
          </w:p>
        </w:tc>
        <w:tc>
          <w:tcPr>
            <w:tcW w:w="1418" w:type="dxa"/>
            <w:gridSpan w:val="2"/>
            <w:noWrap w:val="0"/>
            <w:vAlign w:val="center"/>
          </w:tcPr>
          <w:p>
            <w:pPr>
              <w:widowControl/>
              <w:spacing w:line="440" w:lineRule="exact"/>
              <w:jc w:val="center"/>
              <w:rPr>
                <w:rFonts w:hint="eastAsia" w:ascii="仿宋_GB2312" w:hAnsi="黑体" w:eastAsia="仿宋_GB2312" w:cs="黑体"/>
                <w:color w:val="000000"/>
                <w:kern w:val="0"/>
                <w:sz w:val="24"/>
              </w:rPr>
            </w:pPr>
          </w:p>
        </w:tc>
        <w:tc>
          <w:tcPr>
            <w:tcW w:w="1136" w:type="dxa"/>
            <w:noWrap w:val="0"/>
            <w:vAlign w:val="center"/>
          </w:tcPr>
          <w:p>
            <w:pPr>
              <w:widowControl/>
              <w:spacing w:line="440" w:lineRule="exact"/>
              <w:jc w:val="center"/>
              <w:rPr>
                <w:rFonts w:hint="eastAsia" w:ascii="仿宋_GB2312" w:hAnsi="黑体" w:eastAsia="仿宋_GB2312" w:cs="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1232" w:type="dxa"/>
            <w:vMerge w:val="continue"/>
            <w:noWrap w:val="0"/>
            <w:vAlign w:val="center"/>
          </w:tcPr>
          <w:p>
            <w:pPr>
              <w:widowControl/>
              <w:spacing w:line="440" w:lineRule="exact"/>
              <w:jc w:val="center"/>
              <w:rPr>
                <w:rFonts w:hint="eastAsia" w:ascii="仿宋_GB2312" w:hAnsi="黑体" w:eastAsia="仿宋_GB2312" w:cs="黑体"/>
                <w:sz w:val="24"/>
              </w:rPr>
            </w:pPr>
          </w:p>
        </w:tc>
        <w:tc>
          <w:tcPr>
            <w:tcW w:w="889" w:type="dxa"/>
            <w:noWrap w:val="0"/>
            <w:vAlign w:val="center"/>
          </w:tcPr>
          <w:p>
            <w:pPr>
              <w:widowControl/>
              <w:spacing w:line="440" w:lineRule="exact"/>
              <w:jc w:val="center"/>
              <w:rPr>
                <w:rFonts w:hint="eastAsia" w:ascii="仿宋_GB2312" w:hAnsi="黑体" w:eastAsia="仿宋_GB2312" w:cs="黑体"/>
                <w:sz w:val="24"/>
              </w:rPr>
            </w:pPr>
          </w:p>
        </w:tc>
        <w:tc>
          <w:tcPr>
            <w:tcW w:w="1389" w:type="dxa"/>
            <w:gridSpan w:val="2"/>
            <w:noWrap w:val="0"/>
            <w:vAlign w:val="center"/>
          </w:tcPr>
          <w:p>
            <w:pPr>
              <w:widowControl/>
              <w:spacing w:line="440" w:lineRule="exact"/>
              <w:jc w:val="center"/>
              <w:rPr>
                <w:rFonts w:hint="eastAsia" w:ascii="仿宋_GB2312" w:hAnsi="黑体" w:eastAsia="仿宋_GB2312" w:cs="黑体"/>
                <w:sz w:val="24"/>
              </w:rPr>
            </w:pPr>
          </w:p>
        </w:tc>
        <w:tc>
          <w:tcPr>
            <w:tcW w:w="1560" w:type="dxa"/>
            <w:gridSpan w:val="2"/>
            <w:noWrap w:val="0"/>
            <w:vAlign w:val="center"/>
          </w:tcPr>
          <w:p>
            <w:pPr>
              <w:widowControl/>
              <w:spacing w:line="440" w:lineRule="exact"/>
              <w:jc w:val="center"/>
              <w:rPr>
                <w:rFonts w:hint="eastAsia" w:ascii="仿宋_GB2312" w:hAnsi="黑体" w:eastAsia="仿宋_GB2312" w:cs="黑体"/>
                <w:sz w:val="24"/>
              </w:rPr>
            </w:pPr>
          </w:p>
        </w:tc>
        <w:tc>
          <w:tcPr>
            <w:tcW w:w="1417" w:type="dxa"/>
            <w:gridSpan w:val="2"/>
            <w:noWrap w:val="0"/>
            <w:vAlign w:val="center"/>
          </w:tcPr>
          <w:p>
            <w:pPr>
              <w:widowControl/>
              <w:spacing w:line="440" w:lineRule="exact"/>
              <w:jc w:val="center"/>
              <w:rPr>
                <w:rFonts w:hint="eastAsia" w:ascii="仿宋_GB2312" w:hAnsi="黑体" w:eastAsia="仿宋_GB2312" w:cs="黑体"/>
                <w:color w:val="000000"/>
                <w:kern w:val="0"/>
                <w:sz w:val="24"/>
              </w:rPr>
            </w:pPr>
          </w:p>
        </w:tc>
        <w:tc>
          <w:tcPr>
            <w:tcW w:w="1418" w:type="dxa"/>
            <w:gridSpan w:val="2"/>
            <w:noWrap w:val="0"/>
            <w:vAlign w:val="center"/>
          </w:tcPr>
          <w:p>
            <w:pPr>
              <w:widowControl/>
              <w:spacing w:line="440" w:lineRule="exact"/>
              <w:jc w:val="center"/>
              <w:rPr>
                <w:rFonts w:hint="eastAsia" w:ascii="仿宋_GB2312" w:hAnsi="黑体" w:eastAsia="仿宋_GB2312" w:cs="黑体"/>
                <w:color w:val="000000"/>
                <w:kern w:val="0"/>
                <w:sz w:val="24"/>
              </w:rPr>
            </w:pPr>
          </w:p>
        </w:tc>
        <w:tc>
          <w:tcPr>
            <w:tcW w:w="1136" w:type="dxa"/>
            <w:noWrap w:val="0"/>
            <w:vAlign w:val="center"/>
          </w:tcPr>
          <w:p>
            <w:pPr>
              <w:widowControl/>
              <w:spacing w:line="440" w:lineRule="exact"/>
              <w:jc w:val="center"/>
              <w:rPr>
                <w:rFonts w:hint="eastAsia" w:ascii="仿宋_GB2312" w:hAnsi="黑体" w:eastAsia="仿宋_GB2312" w:cs="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1232" w:type="dxa"/>
            <w:noWrap w:val="0"/>
            <w:vAlign w:val="center"/>
          </w:tcPr>
          <w:p>
            <w:pPr>
              <w:widowControl/>
              <w:spacing w:line="440" w:lineRule="exact"/>
              <w:jc w:val="center"/>
              <w:rPr>
                <w:rFonts w:hint="eastAsia" w:ascii="仿宋_GB2312" w:hAnsi="黑体" w:eastAsia="仿宋_GB2312" w:cs="黑体"/>
                <w:sz w:val="24"/>
              </w:rPr>
            </w:pPr>
            <w:r>
              <w:rPr>
                <w:rFonts w:hint="eastAsia" w:ascii="仿宋_GB2312" w:hAnsi="黑体" w:eastAsia="仿宋_GB2312" w:cs="黑体"/>
                <w:sz w:val="24"/>
              </w:rPr>
              <w:t>项目负责人及团队成员课程思政建设情况</w:t>
            </w:r>
          </w:p>
        </w:tc>
        <w:tc>
          <w:tcPr>
            <w:tcW w:w="7809" w:type="dxa"/>
            <w:gridSpan w:val="10"/>
            <w:noWrap w:val="0"/>
            <w:vAlign w:val="center"/>
          </w:tcPr>
          <w:p>
            <w:pPr>
              <w:widowControl/>
              <w:spacing w:line="440" w:lineRule="exact"/>
              <w:jc w:val="left"/>
              <w:rPr>
                <w:rFonts w:hint="eastAsia" w:ascii="仿宋_GB2312" w:hAnsi="黑体" w:eastAsia="仿宋_GB2312" w:cs="黑体"/>
                <w:sz w:val="24"/>
              </w:rPr>
            </w:pPr>
          </w:p>
          <w:p>
            <w:pPr>
              <w:widowControl/>
              <w:spacing w:line="440" w:lineRule="exact"/>
              <w:jc w:val="left"/>
              <w:rPr>
                <w:rFonts w:hint="eastAsia" w:ascii="仿宋_GB2312" w:hAnsi="黑体" w:eastAsia="仿宋_GB2312" w:cs="黑体"/>
                <w:sz w:val="24"/>
              </w:rPr>
            </w:pPr>
          </w:p>
          <w:p>
            <w:pPr>
              <w:widowControl/>
              <w:spacing w:line="440" w:lineRule="exact"/>
              <w:jc w:val="left"/>
              <w:rPr>
                <w:rFonts w:hint="eastAsia" w:ascii="仿宋_GB2312" w:hAnsi="黑体" w:eastAsia="仿宋_GB2312" w:cs="黑体"/>
                <w:sz w:val="24"/>
              </w:rPr>
            </w:pPr>
          </w:p>
          <w:p>
            <w:pPr>
              <w:widowControl/>
              <w:spacing w:line="440" w:lineRule="exact"/>
              <w:jc w:val="left"/>
              <w:rPr>
                <w:rFonts w:ascii="仿宋_GB2312" w:hAnsi="黑体" w:eastAsia="仿宋_GB2312" w:cs="黑体"/>
                <w:sz w:val="24"/>
              </w:rPr>
            </w:pPr>
          </w:p>
          <w:p>
            <w:pPr>
              <w:widowControl/>
              <w:spacing w:line="440" w:lineRule="exact"/>
              <w:jc w:val="left"/>
              <w:rPr>
                <w:rFonts w:hint="eastAsia" w:ascii="仿宋_GB2312" w:hAnsi="黑体" w:eastAsia="仿宋_GB2312" w:cs="黑体"/>
                <w:sz w:val="24"/>
              </w:rPr>
            </w:pPr>
          </w:p>
          <w:p>
            <w:pPr>
              <w:widowControl/>
              <w:spacing w:line="440" w:lineRule="exact"/>
              <w:jc w:val="left"/>
              <w:rPr>
                <w:rFonts w:ascii="仿宋_GB2312" w:hAnsi="黑体" w:eastAsia="仿宋_GB2312" w:cs="黑体"/>
                <w:sz w:val="24"/>
              </w:rPr>
            </w:pPr>
          </w:p>
          <w:p>
            <w:pPr>
              <w:widowControl/>
              <w:spacing w:line="440" w:lineRule="exact"/>
              <w:jc w:val="left"/>
              <w:rPr>
                <w:rFonts w:hint="eastAsia" w:ascii="仿宋_GB2312" w:hAnsi="黑体" w:eastAsia="仿宋_GB2312" w:cs="黑体"/>
                <w:sz w:val="24"/>
              </w:rPr>
            </w:pPr>
          </w:p>
          <w:p>
            <w:pPr>
              <w:widowControl/>
              <w:spacing w:line="440" w:lineRule="exact"/>
              <w:jc w:val="left"/>
              <w:rPr>
                <w:rFonts w:ascii="仿宋_GB2312" w:hAnsi="黑体" w:eastAsia="仿宋_GB2312" w:cs="黑体"/>
                <w:sz w:val="24"/>
              </w:rPr>
            </w:pPr>
          </w:p>
          <w:p>
            <w:pPr>
              <w:widowControl/>
              <w:spacing w:line="440" w:lineRule="exact"/>
              <w:jc w:val="left"/>
              <w:rPr>
                <w:rFonts w:hint="eastAsia" w:ascii="仿宋_GB2312" w:hAnsi="黑体" w:eastAsia="仿宋_GB2312" w:cs="黑体"/>
                <w:sz w:val="24"/>
              </w:rPr>
            </w:pPr>
          </w:p>
          <w:p>
            <w:pPr>
              <w:pStyle w:val="2"/>
              <w:rPr>
                <w:rFonts w:hint="eastAsia" w:ascii="Calibri"/>
              </w:rPr>
            </w:pPr>
          </w:p>
        </w:tc>
      </w:tr>
    </w:tbl>
    <w:p>
      <w:pPr>
        <w:widowControl/>
        <w:spacing w:before="156" w:beforeLines="50" w:after="156" w:afterLines="50" w:line="440" w:lineRule="exact"/>
        <w:jc w:val="left"/>
        <w:rPr>
          <w:rFonts w:hint="eastAsia" w:ascii="黑体" w:hAnsi="黑体" w:eastAsia="黑体" w:cs="黑体"/>
          <w:color w:val="000000"/>
          <w:kern w:val="0"/>
          <w:sz w:val="28"/>
          <w:szCs w:val="28"/>
        </w:rPr>
      </w:pPr>
      <w:r>
        <w:rPr>
          <w:rFonts w:hint="eastAsia" w:ascii="黑体" w:hAnsi="黑体" w:eastAsia="黑体" w:cs="黑体"/>
          <w:color w:val="000000"/>
          <w:kern w:val="0"/>
          <w:sz w:val="28"/>
          <w:szCs w:val="28"/>
        </w:rPr>
        <w:t>二、课程思政专业建设目标与建设思路</w:t>
      </w:r>
    </w:p>
    <w:tbl>
      <w:tblPr>
        <w:tblStyle w:val="12"/>
        <w:tblW w:w="90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2" w:hRule="atLeast"/>
        </w:trPr>
        <w:tc>
          <w:tcPr>
            <w:tcW w:w="9041" w:type="dxa"/>
            <w:tcBorders/>
            <w:noWrap w:val="0"/>
            <w:vAlign w:val="center"/>
          </w:tcPr>
          <w:p>
            <w:pPr>
              <w:widowControl/>
              <w:spacing w:line="440" w:lineRule="exact"/>
              <w:jc w:val="left"/>
              <w:rPr>
                <w:rFonts w:hint="eastAsia" w:ascii="仿宋_GB2312" w:hAnsi="黑体" w:eastAsia="仿宋_GB2312" w:cs="黑体"/>
                <w:b/>
                <w:bCs/>
                <w:sz w:val="24"/>
              </w:rPr>
            </w:pPr>
            <w:r>
              <w:rPr>
                <w:rFonts w:hint="eastAsia" w:ascii="仿宋_GB2312" w:hAnsi="黑体" w:eastAsia="仿宋_GB2312" w:cs="黑体"/>
                <w:b/>
                <w:bCs/>
                <w:sz w:val="24"/>
              </w:rPr>
              <w:t>2</w:t>
            </w:r>
            <w:r>
              <w:rPr>
                <w:rFonts w:ascii="仿宋_GB2312" w:hAnsi="黑体" w:eastAsia="仿宋_GB2312" w:cs="黑体"/>
                <w:b/>
                <w:bCs/>
                <w:sz w:val="24"/>
              </w:rPr>
              <w:t xml:space="preserve">-1 </w:t>
            </w:r>
            <w:r>
              <w:rPr>
                <w:rFonts w:hint="eastAsia" w:ascii="仿宋_GB2312" w:hAnsi="黑体" w:eastAsia="仿宋_GB2312" w:cs="黑体"/>
                <w:b/>
                <w:bCs/>
                <w:sz w:val="24"/>
              </w:rPr>
              <w:t>课程思政专业建设目标</w:t>
            </w:r>
          </w:p>
          <w:p>
            <w:pPr>
              <w:widowControl/>
              <w:spacing w:line="440" w:lineRule="exact"/>
              <w:rPr>
                <w:rFonts w:hint="eastAsia"/>
              </w:rPr>
            </w:pPr>
          </w:p>
          <w:p>
            <w:pPr>
              <w:pStyle w:val="2"/>
              <w:rPr>
                <w:rFonts w:hint="eastAsia"/>
              </w:rPr>
            </w:pPr>
          </w:p>
          <w:p>
            <w:pPr>
              <w:pStyle w:val="2"/>
              <w:rPr>
                <w:rFonts w:hint="eastAsia" w:ascii="仿宋_GB2312" w:hAnsi="黑体" w:eastAsia="仿宋_GB2312" w:cs="黑体"/>
                <w:sz w:val="24"/>
              </w:rPr>
            </w:pPr>
          </w:p>
          <w:p>
            <w:pPr>
              <w:pStyle w:val="2"/>
              <w:rPr>
                <w:rFonts w:hint="eastAsia" w:ascii="仿宋_GB2312" w:hAnsi="黑体" w:eastAsia="仿宋_GB2312" w:cs="黑体"/>
                <w:sz w:val="24"/>
              </w:rPr>
            </w:pPr>
          </w:p>
          <w:p>
            <w:pPr>
              <w:pStyle w:val="2"/>
              <w:rPr>
                <w:rFonts w:hint="eastAsia" w:ascii="仿宋_GB2312" w:hAnsi="黑体" w:eastAsia="仿宋_GB2312" w:cs="黑体"/>
                <w:sz w:val="24"/>
              </w:rPr>
            </w:pPr>
          </w:p>
          <w:p>
            <w:pPr>
              <w:pStyle w:val="2"/>
              <w:rPr>
                <w:rFonts w:hint="eastAsia" w:ascii="仿宋_GB2312" w:hAnsi="黑体" w:eastAsia="仿宋_GB2312" w:cs="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1" w:hRule="atLeast"/>
        </w:trPr>
        <w:tc>
          <w:tcPr>
            <w:tcW w:w="9041" w:type="dxa"/>
            <w:tcBorders/>
            <w:noWrap w:val="0"/>
            <w:vAlign w:val="center"/>
          </w:tcPr>
          <w:p>
            <w:pPr>
              <w:widowControl/>
              <w:spacing w:line="440" w:lineRule="exact"/>
              <w:jc w:val="left"/>
              <w:rPr>
                <w:rFonts w:hint="eastAsia" w:ascii="仿宋_GB2312" w:hAnsi="黑体" w:eastAsia="仿宋_GB2312" w:cs="黑体"/>
                <w:b/>
                <w:bCs/>
                <w:sz w:val="24"/>
              </w:rPr>
            </w:pPr>
            <w:r>
              <w:rPr>
                <w:rFonts w:hint="eastAsia" w:ascii="仿宋_GB2312" w:hAnsi="黑体" w:eastAsia="仿宋_GB2312" w:cs="黑体"/>
                <w:b/>
                <w:bCs/>
                <w:sz w:val="24"/>
              </w:rPr>
              <w:t>2</w:t>
            </w:r>
            <w:r>
              <w:rPr>
                <w:rFonts w:ascii="仿宋_GB2312" w:hAnsi="黑体" w:eastAsia="仿宋_GB2312" w:cs="黑体"/>
                <w:b/>
                <w:bCs/>
                <w:sz w:val="24"/>
              </w:rPr>
              <w:t xml:space="preserve">-2 </w:t>
            </w:r>
            <w:r>
              <w:rPr>
                <w:rFonts w:hint="eastAsia" w:ascii="仿宋_GB2312" w:hAnsi="黑体" w:eastAsia="仿宋_GB2312" w:cs="黑体"/>
                <w:b/>
                <w:bCs/>
                <w:sz w:val="24"/>
              </w:rPr>
              <w:t>课程思政专业建设思路</w:t>
            </w:r>
          </w:p>
          <w:p>
            <w:pPr>
              <w:widowControl/>
              <w:spacing w:line="440" w:lineRule="exact"/>
              <w:rPr>
                <w:rFonts w:hint="eastAsia"/>
              </w:rPr>
            </w:pPr>
          </w:p>
          <w:p>
            <w:pPr>
              <w:pStyle w:val="2"/>
              <w:rPr>
                <w:rFonts w:hint="eastAsia" w:ascii="仿宋_GB2312" w:hAnsi="黑体" w:eastAsia="仿宋_GB2312" w:cs="黑体"/>
                <w:sz w:val="24"/>
              </w:rPr>
            </w:pPr>
          </w:p>
          <w:p>
            <w:pPr>
              <w:pStyle w:val="2"/>
              <w:rPr>
                <w:rFonts w:hint="eastAsia" w:ascii="仿宋_GB2312" w:hAnsi="黑体" w:eastAsia="仿宋_GB2312" w:cs="黑体"/>
                <w:sz w:val="24"/>
              </w:rPr>
            </w:pPr>
          </w:p>
          <w:p>
            <w:pPr>
              <w:pStyle w:val="2"/>
              <w:rPr>
                <w:rFonts w:hint="eastAsia" w:ascii="仿宋_GB2312" w:hAnsi="黑体" w:eastAsia="仿宋_GB2312" w:cs="黑体"/>
                <w:sz w:val="24"/>
              </w:rPr>
            </w:pPr>
          </w:p>
          <w:p>
            <w:pPr>
              <w:pStyle w:val="2"/>
              <w:rPr>
                <w:rFonts w:hint="eastAsia" w:ascii="仿宋_GB2312" w:hAnsi="黑体" w:eastAsia="仿宋_GB2312" w:cs="黑体"/>
                <w:sz w:val="24"/>
              </w:rPr>
            </w:pPr>
          </w:p>
          <w:p>
            <w:pPr>
              <w:pStyle w:val="2"/>
              <w:rPr>
                <w:rFonts w:hint="eastAsia" w:ascii="仿宋_GB2312" w:hAnsi="黑体" w:eastAsia="仿宋_GB2312" w:cs="黑体"/>
                <w:sz w:val="24"/>
              </w:rPr>
            </w:pPr>
          </w:p>
          <w:p>
            <w:pPr>
              <w:pStyle w:val="2"/>
              <w:rPr>
                <w:rFonts w:hint="eastAsia" w:ascii="仿宋_GB2312" w:hAnsi="黑体" w:eastAsia="仿宋_GB2312" w:cs="黑体"/>
                <w:sz w:val="24"/>
              </w:rPr>
            </w:pPr>
          </w:p>
          <w:p>
            <w:pPr>
              <w:pStyle w:val="2"/>
              <w:rPr>
                <w:rFonts w:hint="eastAsia" w:ascii="仿宋_GB2312" w:hAnsi="黑体" w:eastAsia="仿宋_GB2312" w:cs="黑体"/>
                <w:sz w:val="24"/>
              </w:rPr>
            </w:pPr>
          </w:p>
          <w:p>
            <w:pPr>
              <w:pStyle w:val="2"/>
              <w:rPr>
                <w:rFonts w:hint="eastAsia" w:ascii="仿宋_GB2312" w:hAnsi="黑体" w:eastAsia="仿宋_GB2312" w:cs="黑体"/>
                <w:sz w:val="24"/>
              </w:rPr>
            </w:pPr>
          </w:p>
        </w:tc>
      </w:tr>
    </w:tbl>
    <w:p>
      <w:pPr>
        <w:pStyle w:val="2"/>
        <w:spacing w:before="156" w:beforeLines="50" w:after="156" w:afterLines="50" w:line="460" w:lineRule="atLeast"/>
        <w:rPr>
          <w:rFonts w:hint="eastAsia" w:ascii="黑体" w:hAnsi="黑体" w:eastAsia="黑体" w:cs="黑体"/>
          <w:color w:val="000000"/>
          <w:kern w:val="0"/>
          <w:szCs w:val="28"/>
        </w:rPr>
      </w:pPr>
      <w:r>
        <w:rPr>
          <w:rFonts w:hint="eastAsia" w:ascii="黑体" w:hAnsi="黑体" w:eastAsia="黑体" w:cs="黑体"/>
          <w:color w:val="000000"/>
          <w:kern w:val="0"/>
          <w:szCs w:val="28"/>
        </w:rPr>
        <w:t>三、建设内容</w:t>
      </w:r>
    </w:p>
    <w:tbl>
      <w:tblPr>
        <w:tblStyle w:val="12"/>
        <w:tblW w:w="90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25" w:hRule="atLeast"/>
        </w:trPr>
        <w:tc>
          <w:tcPr>
            <w:tcW w:w="9041" w:type="dxa"/>
            <w:noWrap w:val="0"/>
            <w:vAlign w:val="top"/>
          </w:tcPr>
          <w:p>
            <w:pPr>
              <w:widowControl/>
              <w:spacing w:line="440" w:lineRule="exact"/>
              <w:rPr>
                <w:rFonts w:hint="eastAsia" w:ascii="仿宋_GB2312" w:hAnsi="黑体" w:eastAsia="仿宋_GB2312" w:cs="黑体"/>
                <w:sz w:val="24"/>
              </w:rPr>
            </w:pPr>
            <w:r>
              <w:rPr>
                <w:rFonts w:hint="eastAsia" w:ascii="仿宋_GB2312" w:hAnsi="黑体" w:eastAsia="仿宋_GB2312" w:cs="黑体"/>
                <w:sz w:val="24"/>
              </w:rPr>
              <w:t>（专业在制度建设、团队建设、课程建设、评价体系、质量保障等方面的工作计划和建设内容）</w:t>
            </w:r>
          </w:p>
          <w:p>
            <w:pPr>
              <w:widowControl/>
              <w:spacing w:line="440" w:lineRule="exact"/>
              <w:rPr>
                <w:rFonts w:hint="eastAsia" w:ascii="仿宋_GB2312" w:hAnsi="黑体" w:eastAsia="仿宋_GB2312" w:cs="黑体"/>
                <w:sz w:val="24"/>
              </w:rPr>
            </w:pPr>
          </w:p>
          <w:p>
            <w:pPr>
              <w:widowControl/>
              <w:spacing w:line="440" w:lineRule="exact"/>
              <w:rPr>
                <w:rFonts w:hint="eastAsia" w:ascii="仿宋_GB2312" w:hAnsi="黑体" w:eastAsia="仿宋_GB2312" w:cs="黑体"/>
                <w:sz w:val="24"/>
              </w:rPr>
            </w:pPr>
          </w:p>
          <w:p>
            <w:pPr>
              <w:widowControl/>
              <w:spacing w:line="440" w:lineRule="exact"/>
              <w:rPr>
                <w:rFonts w:hint="eastAsia" w:ascii="仿宋_GB2312" w:hAnsi="黑体" w:eastAsia="仿宋_GB2312" w:cs="黑体"/>
                <w:sz w:val="24"/>
              </w:rPr>
            </w:pPr>
          </w:p>
          <w:p>
            <w:pPr>
              <w:widowControl/>
              <w:spacing w:line="440" w:lineRule="exact"/>
              <w:rPr>
                <w:rFonts w:hint="eastAsia" w:ascii="仿宋_GB2312" w:hAnsi="黑体" w:eastAsia="仿宋_GB2312" w:cs="黑体"/>
                <w:sz w:val="24"/>
              </w:rPr>
            </w:pPr>
          </w:p>
          <w:p>
            <w:pPr>
              <w:widowControl/>
              <w:spacing w:line="440" w:lineRule="exact"/>
              <w:rPr>
                <w:rFonts w:hint="eastAsia" w:ascii="仿宋_GB2312" w:hAnsi="黑体" w:eastAsia="仿宋_GB2312" w:cs="黑体"/>
                <w:sz w:val="24"/>
              </w:rPr>
            </w:pPr>
          </w:p>
          <w:p>
            <w:pPr>
              <w:widowControl/>
              <w:spacing w:line="440" w:lineRule="exact"/>
              <w:rPr>
                <w:rFonts w:hint="eastAsia" w:ascii="仿宋_GB2312" w:hAnsi="黑体" w:eastAsia="仿宋_GB2312" w:cs="黑体"/>
                <w:sz w:val="24"/>
              </w:rPr>
            </w:pPr>
          </w:p>
        </w:tc>
      </w:tr>
    </w:tbl>
    <w:p>
      <w:pPr>
        <w:widowControl/>
        <w:spacing w:before="156" w:beforeLines="50" w:after="156" w:afterLines="50" w:line="440" w:lineRule="exact"/>
        <w:jc w:val="left"/>
        <w:rPr>
          <w:rFonts w:hint="eastAsia" w:ascii="黑体" w:hAnsi="黑体" w:eastAsia="黑体" w:cs="黑体"/>
          <w:color w:val="000000"/>
          <w:kern w:val="0"/>
          <w:sz w:val="28"/>
          <w:szCs w:val="28"/>
        </w:rPr>
      </w:pPr>
      <w:r>
        <w:rPr>
          <w:rFonts w:hint="eastAsia" w:ascii="黑体" w:hAnsi="黑体" w:eastAsia="黑体" w:cs="黑体"/>
          <w:color w:val="000000"/>
          <w:kern w:val="0"/>
          <w:sz w:val="28"/>
          <w:szCs w:val="28"/>
        </w:rPr>
        <w:t>四、可行性分析</w:t>
      </w:r>
    </w:p>
    <w:tbl>
      <w:tblPr>
        <w:tblStyle w:val="12"/>
        <w:tblW w:w="90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0" w:hRule="atLeast"/>
        </w:trPr>
        <w:tc>
          <w:tcPr>
            <w:tcW w:w="9041" w:type="dxa"/>
            <w:noWrap w:val="0"/>
            <w:vAlign w:val="top"/>
          </w:tcPr>
          <w:p>
            <w:pPr>
              <w:widowControl/>
              <w:spacing w:line="360" w:lineRule="exact"/>
              <w:rPr>
                <w:rFonts w:hint="eastAsia" w:ascii="黑体" w:hAnsi="黑体" w:eastAsia="黑体" w:cs="黑体"/>
                <w:color w:val="000000"/>
                <w:kern w:val="0"/>
                <w:sz w:val="28"/>
                <w:szCs w:val="28"/>
              </w:rPr>
            </w:pPr>
            <w:r>
              <w:rPr>
                <w:rFonts w:hint="eastAsia" w:ascii="仿宋_GB2312" w:hAnsi="黑体" w:eastAsia="仿宋_GB2312" w:cs="黑体"/>
                <w:b/>
                <w:bCs/>
                <w:sz w:val="24"/>
              </w:rPr>
              <w:t>4-1 项目实施的基础分析</w:t>
            </w:r>
            <w:r>
              <w:rPr>
                <w:rFonts w:hint="eastAsia" w:ascii="仿宋_GB2312" w:hAnsi="黑体" w:eastAsia="仿宋_GB2312" w:cs="黑体"/>
                <w:sz w:val="24"/>
              </w:rPr>
              <w:t>（包括与本项目有关的工作积累和已取得的工作成绩；学校对项目的支持情况，含有关政策、经费及其使用管理机制、保障条件等）</w:t>
            </w:r>
          </w:p>
          <w:p>
            <w:pPr>
              <w:widowControl/>
              <w:spacing w:line="440" w:lineRule="exact"/>
              <w:rPr>
                <w:rFonts w:hint="eastAsia" w:ascii="仿宋_GB2312" w:hAnsi="黑体" w:eastAsia="仿宋_GB2312" w:cs="黑体"/>
                <w:sz w:val="24"/>
              </w:rPr>
            </w:pPr>
          </w:p>
          <w:p>
            <w:pPr>
              <w:widowControl/>
              <w:spacing w:line="440" w:lineRule="exact"/>
              <w:rPr>
                <w:rFonts w:hint="eastAsia" w:ascii="仿宋_GB2312" w:hAnsi="黑体" w:eastAsia="仿宋_GB2312" w:cs="黑体"/>
                <w:sz w:val="24"/>
              </w:rPr>
            </w:pPr>
          </w:p>
          <w:p>
            <w:pPr>
              <w:widowControl/>
              <w:spacing w:line="440" w:lineRule="exact"/>
              <w:rPr>
                <w:rFonts w:hint="eastAsia" w:ascii="仿宋_GB2312" w:hAnsi="黑体" w:eastAsia="仿宋_GB2312" w:cs="黑体"/>
                <w:sz w:val="24"/>
              </w:rPr>
            </w:pPr>
          </w:p>
          <w:p>
            <w:pPr>
              <w:pStyle w:val="2"/>
              <w:rPr>
                <w:rFonts w:hint="eastAsia" w:ascii="仿宋_GB2312" w:hAnsi="黑体" w:eastAsia="仿宋_GB2312" w:cs="黑体"/>
                <w:sz w:val="24"/>
              </w:rPr>
            </w:pPr>
          </w:p>
          <w:p>
            <w:pPr>
              <w:pStyle w:val="2"/>
              <w:rPr>
                <w:rFonts w:hint="eastAsia" w:ascii="仿宋_GB2312" w:hAnsi="黑体" w:eastAsia="仿宋_GB2312" w:cs="黑体"/>
                <w:sz w:val="24"/>
              </w:rPr>
            </w:pPr>
          </w:p>
          <w:p>
            <w:pPr>
              <w:widowControl/>
              <w:spacing w:line="440" w:lineRule="exact"/>
              <w:rPr>
                <w:rFonts w:hint="eastAsia" w:ascii="仿宋_GB2312" w:hAnsi="黑体" w:eastAsia="仿宋_GB2312" w:cs="黑体"/>
                <w:sz w:val="24"/>
              </w:rPr>
            </w:pPr>
          </w:p>
          <w:p>
            <w:pPr>
              <w:widowControl/>
              <w:spacing w:line="440" w:lineRule="exact"/>
              <w:rPr>
                <w:rFonts w:hint="eastAsia" w:ascii="仿宋_GB2312" w:hAnsi="黑体" w:eastAsia="仿宋_GB2312" w:cs="黑体"/>
                <w:sz w:val="24"/>
              </w:rPr>
            </w:pPr>
          </w:p>
          <w:p>
            <w:pPr>
              <w:widowControl/>
              <w:spacing w:line="440" w:lineRule="exact"/>
              <w:rPr>
                <w:rFonts w:hint="eastAsia" w:ascii="仿宋_GB2312" w:hAnsi="黑体" w:eastAsia="仿宋_GB2312" w:cs="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0" w:hRule="atLeast"/>
        </w:trPr>
        <w:tc>
          <w:tcPr>
            <w:tcW w:w="9041" w:type="dxa"/>
            <w:noWrap w:val="0"/>
            <w:vAlign w:val="top"/>
          </w:tcPr>
          <w:p>
            <w:pPr>
              <w:widowControl/>
              <w:spacing w:line="440" w:lineRule="exact"/>
              <w:rPr>
                <w:rFonts w:hint="eastAsia" w:ascii="仿宋_GB2312" w:hAnsi="黑体" w:eastAsia="仿宋_GB2312" w:cs="黑体"/>
                <w:b/>
                <w:bCs/>
                <w:sz w:val="24"/>
              </w:rPr>
            </w:pPr>
            <w:r>
              <w:rPr>
                <w:rFonts w:hint="eastAsia" w:ascii="仿宋_GB2312" w:hAnsi="黑体" w:eastAsia="仿宋_GB2312" w:cs="黑体"/>
                <w:b/>
                <w:bCs/>
                <w:sz w:val="24"/>
              </w:rPr>
              <w:t>4-2项目负责人和项目组成员协作完成项目的能力分析</w:t>
            </w: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tc>
      </w:tr>
    </w:tbl>
    <w:p>
      <w:pPr>
        <w:widowControl/>
        <w:spacing w:before="156" w:beforeLines="50" w:after="156" w:afterLines="50" w:line="440" w:lineRule="exact"/>
        <w:jc w:val="left"/>
        <w:rPr>
          <w:rFonts w:hint="eastAsia" w:ascii="黑体" w:hAnsi="黑体" w:eastAsia="黑体" w:cs="黑体"/>
          <w:color w:val="000000"/>
          <w:kern w:val="0"/>
          <w:sz w:val="28"/>
          <w:szCs w:val="28"/>
        </w:rPr>
      </w:pPr>
      <w:r>
        <w:rPr>
          <w:rFonts w:hint="eastAsia" w:ascii="黑体" w:hAnsi="黑体" w:eastAsia="黑体" w:cs="黑体"/>
          <w:color w:val="000000"/>
          <w:kern w:val="0"/>
          <w:sz w:val="28"/>
          <w:szCs w:val="28"/>
        </w:rPr>
        <w:t>五、预期成果</w:t>
      </w:r>
    </w:p>
    <w:tbl>
      <w:tblPr>
        <w:tblStyle w:val="12"/>
        <w:tblW w:w="90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4" w:hRule="atLeast"/>
        </w:trPr>
        <w:tc>
          <w:tcPr>
            <w:tcW w:w="9041" w:type="dxa"/>
            <w:noWrap w:val="0"/>
            <w:vAlign w:val="top"/>
          </w:tcPr>
          <w:p>
            <w:pPr>
              <w:spacing w:line="360" w:lineRule="exact"/>
              <w:rPr>
                <w:rFonts w:hint="eastAsia" w:ascii="Times New Roman" w:hAnsi="Times New Roman" w:eastAsia="仿宋_GB2312"/>
                <w:sz w:val="24"/>
                <w:szCs w:val="32"/>
              </w:rPr>
            </w:pPr>
            <w:r>
              <w:rPr>
                <w:rFonts w:hint="eastAsia" w:ascii="Times New Roman" w:hAnsi="Times New Roman" w:eastAsia="仿宋_GB2312"/>
                <w:sz w:val="24"/>
                <w:szCs w:val="32"/>
              </w:rPr>
              <w:t>（预期成果阶段性完成时间、成果形式，预期推广、应用范围、受益面等；成果形式包括但不限于教学设计、教学案例、教学大纲、课程作业、教改论文、教研活动等）</w:t>
            </w:r>
          </w:p>
          <w:p>
            <w:pPr>
              <w:widowControl/>
              <w:spacing w:line="360" w:lineRule="exact"/>
              <w:rPr>
                <w:rFonts w:hint="eastAsia"/>
              </w:rPr>
            </w:pPr>
          </w:p>
          <w:p>
            <w:pPr>
              <w:widowControl/>
              <w:spacing w:line="360" w:lineRule="exact"/>
              <w:rPr>
                <w:rFonts w:hint="eastAsia"/>
              </w:rPr>
            </w:pPr>
          </w:p>
          <w:p>
            <w:pPr>
              <w:widowControl/>
              <w:spacing w:line="360" w:lineRule="exact"/>
              <w:rPr>
                <w:rFonts w:hint="eastAsia"/>
              </w:rPr>
            </w:pPr>
          </w:p>
          <w:p>
            <w:pPr>
              <w:pStyle w:val="2"/>
              <w:spacing w:line="360" w:lineRule="exact"/>
              <w:rPr>
                <w:rFonts w:hint="eastAsia"/>
              </w:rPr>
            </w:pPr>
          </w:p>
          <w:p>
            <w:pPr>
              <w:pStyle w:val="2"/>
              <w:spacing w:line="360" w:lineRule="exact"/>
              <w:rPr>
                <w:rFonts w:hint="eastAsia"/>
              </w:rPr>
            </w:pPr>
          </w:p>
          <w:p>
            <w:pPr>
              <w:widowControl/>
              <w:spacing w:line="360" w:lineRule="exact"/>
              <w:rPr>
                <w:rFonts w:hint="eastAsia"/>
              </w:rPr>
            </w:pPr>
          </w:p>
          <w:p>
            <w:pPr>
              <w:widowControl/>
              <w:spacing w:line="360" w:lineRule="exact"/>
              <w:rPr>
                <w:rFonts w:hint="eastAsia"/>
              </w:rPr>
            </w:pPr>
          </w:p>
          <w:p>
            <w:pPr>
              <w:widowControl/>
              <w:spacing w:line="360" w:lineRule="exact"/>
              <w:rPr>
                <w:rFonts w:hint="eastAsia"/>
              </w:rPr>
            </w:pPr>
          </w:p>
          <w:p>
            <w:pPr>
              <w:pStyle w:val="2"/>
              <w:spacing w:line="360" w:lineRule="exact"/>
              <w:rPr>
                <w:rFonts w:hint="eastAsia" w:ascii="仿宋_GB2312" w:hAnsi="黑体" w:eastAsia="仿宋_GB2312" w:cs="黑体"/>
                <w:sz w:val="24"/>
              </w:rPr>
            </w:pPr>
          </w:p>
          <w:p>
            <w:pPr>
              <w:pStyle w:val="2"/>
              <w:spacing w:line="360" w:lineRule="exact"/>
              <w:rPr>
                <w:rFonts w:hint="eastAsia" w:ascii="仿宋_GB2312" w:hAnsi="黑体" w:eastAsia="仿宋_GB2312" w:cs="黑体"/>
                <w:sz w:val="24"/>
              </w:rPr>
            </w:pPr>
          </w:p>
        </w:tc>
      </w:tr>
    </w:tbl>
    <w:p>
      <w:pPr>
        <w:widowControl/>
        <w:spacing w:before="156" w:beforeLines="50" w:after="156" w:afterLines="50" w:line="440" w:lineRule="exact"/>
        <w:jc w:val="left"/>
        <w:rPr>
          <w:rFonts w:hint="eastAsia" w:ascii="黑体" w:hAnsi="黑体" w:eastAsia="黑体" w:cs="黑体"/>
          <w:color w:val="000000"/>
          <w:kern w:val="0"/>
          <w:sz w:val="28"/>
          <w:szCs w:val="28"/>
        </w:rPr>
      </w:pPr>
      <w:r>
        <w:rPr>
          <w:rFonts w:hint="eastAsia" w:ascii="黑体" w:hAnsi="黑体" w:eastAsia="黑体" w:cs="黑体"/>
          <w:color w:val="000000"/>
          <w:kern w:val="0"/>
          <w:sz w:val="28"/>
          <w:szCs w:val="28"/>
        </w:rPr>
        <w:t>六、经费预算</w:t>
      </w:r>
    </w:p>
    <w:p>
      <w:pPr>
        <w:spacing w:line="360" w:lineRule="exact"/>
        <w:rPr>
          <w:rFonts w:ascii="黑体" w:hAnsi="宋体" w:eastAsia="黑体"/>
          <w:sz w:val="28"/>
          <w:szCs w:val="28"/>
        </w:rPr>
      </w:pPr>
      <w:r>
        <w:rPr>
          <w:rFonts w:ascii="Times New Roman" w:hAnsi="Times New Roman" w:eastAsia="仿宋_GB2312"/>
          <w:sz w:val="24"/>
          <w:szCs w:val="32"/>
        </w:rPr>
        <w:t>（</w:t>
      </w:r>
      <w:r>
        <w:rPr>
          <w:rFonts w:hint="eastAsia" w:ascii="仿宋_GB2312" w:hAnsi="仿宋_GB2312" w:eastAsia="仿宋_GB2312" w:cs="仿宋_GB2312"/>
          <w:sz w:val="24"/>
          <w:szCs w:val="32"/>
        </w:rPr>
        <w:t>科目名称</w:t>
      </w:r>
      <w:r>
        <w:rPr>
          <w:rFonts w:hint="eastAsia" w:ascii="Times New Roman" w:hAnsi="Times New Roman" w:eastAsia="仿宋_GB2312"/>
          <w:sz w:val="24"/>
          <w:szCs w:val="32"/>
        </w:rPr>
        <w:t>主要包括文具费、材料费、测试化验加工费、燃料动力费、差旅费、会议费、国际合作与交流费、出版/文献/信息传播/知识产权事务费、劳务费、专家咨询费和其他支出，其他支出不超出总额的</w:t>
      </w:r>
      <w:r>
        <w:rPr>
          <w:rFonts w:ascii="Times New Roman" w:hAnsi="Times New Roman" w:eastAsia="仿宋_GB2312"/>
          <w:sz w:val="24"/>
          <w:szCs w:val="32"/>
        </w:rPr>
        <w:t>5%</w:t>
      </w:r>
      <w:r>
        <w:rPr>
          <w:rFonts w:hint="eastAsia" w:ascii="Times New Roman" w:hAnsi="Times New Roman" w:eastAsia="仿宋_GB2312"/>
          <w:sz w:val="24"/>
          <w:szCs w:val="32"/>
        </w:rPr>
        <w:t>，请</w:t>
      </w:r>
      <w:r>
        <w:rPr>
          <w:rFonts w:ascii="Times New Roman" w:hAnsi="Times New Roman" w:eastAsia="仿宋_GB2312"/>
          <w:sz w:val="24"/>
          <w:szCs w:val="32"/>
        </w:rPr>
        <w:t>根据项目实际情况填写）</w:t>
      </w:r>
    </w:p>
    <w:tbl>
      <w:tblPr>
        <w:tblStyle w:val="12"/>
        <w:tblW w:w="86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9"/>
        <w:gridCol w:w="1800"/>
        <w:gridCol w:w="4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339" w:type="dxa"/>
            <w:noWrap w:val="0"/>
            <w:vAlign w:val="center"/>
          </w:tcPr>
          <w:p>
            <w:pPr>
              <w:spacing w:line="280" w:lineRule="exact"/>
              <w:jc w:val="center"/>
              <w:rPr>
                <w:rFonts w:ascii="仿宋_GB2312" w:hAnsi="宋体" w:eastAsia="仿宋_GB2312"/>
                <w:b/>
                <w:sz w:val="24"/>
              </w:rPr>
            </w:pPr>
            <w:r>
              <w:rPr>
                <w:rFonts w:hint="eastAsia" w:ascii="仿宋_GB2312" w:hAnsi="宋体" w:eastAsia="仿宋_GB2312"/>
                <w:b/>
                <w:sz w:val="24"/>
              </w:rPr>
              <w:t>预算经费总额</w:t>
            </w:r>
          </w:p>
        </w:tc>
        <w:tc>
          <w:tcPr>
            <w:tcW w:w="6341" w:type="dxa"/>
            <w:gridSpan w:val="2"/>
            <w:noWrap w:val="0"/>
            <w:vAlign w:val="center"/>
          </w:tcPr>
          <w:p>
            <w:pPr>
              <w:spacing w:line="280" w:lineRule="exact"/>
              <w:jc w:val="center"/>
              <w:rPr>
                <w:rFonts w:ascii="仿宋_GB2312" w:hAnsi="宋体" w:eastAsia="仿宋_GB2312"/>
                <w:b/>
                <w:sz w:val="24"/>
              </w:rPr>
            </w:pPr>
            <w:r>
              <w:rPr>
                <w:rFonts w:hint="eastAsia" w:ascii="仿宋_GB2312" w:hAnsi="宋体" w:eastAsia="仿宋_GB2312"/>
                <w:b/>
                <w:sz w:val="24"/>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339" w:type="dxa"/>
            <w:noWrap w:val="0"/>
            <w:vAlign w:val="center"/>
          </w:tcPr>
          <w:p>
            <w:pPr>
              <w:spacing w:line="280" w:lineRule="exact"/>
              <w:jc w:val="center"/>
              <w:rPr>
                <w:rFonts w:ascii="仿宋_GB2312" w:hAnsi="宋体" w:eastAsia="仿宋_GB2312"/>
                <w:b/>
                <w:sz w:val="24"/>
              </w:rPr>
            </w:pPr>
            <w:r>
              <w:rPr>
                <w:rFonts w:hint="eastAsia" w:ascii="仿宋_GB2312" w:hAnsi="宋体" w:eastAsia="仿宋_GB2312"/>
                <w:b/>
                <w:sz w:val="24"/>
              </w:rPr>
              <w:t>科目名称</w:t>
            </w:r>
          </w:p>
        </w:tc>
        <w:tc>
          <w:tcPr>
            <w:tcW w:w="1800" w:type="dxa"/>
            <w:noWrap w:val="0"/>
            <w:vAlign w:val="center"/>
          </w:tcPr>
          <w:p>
            <w:pPr>
              <w:spacing w:line="280" w:lineRule="exact"/>
              <w:jc w:val="center"/>
              <w:rPr>
                <w:rFonts w:ascii="仿宋_GB2312" w:hAnsi="宋体" w:eastAsia="仿宋_GB2312"/>
                <w:b/>
                <w:sz w:val="24"/>
              </w:rPr>
            </w:pPr>
            <w:r>
              <w:rPr>
                <w:rFonts w:hint="eastAsia" w:ascii="仿宋_GB2312" w:hAnsi="宋体" w:eastAsia="仿宋_GB2312"/>
                <w:b/>
                <w:sz w:val="24"/>
              </w:rPr>
              <w:t>预算额</w:t>
            </w:r>
          </w:p>
        </w:tc>
        <w:tc>
          <w:tcPr>
            <w:tcW w:w="4541" w:type="dxa"/>
            <w:noWrap w:val="0"/>
            <w:vAlign w:val="center"/>
          </w:tcPr>
          <w:p>
            <w:pPr>
              <w:spacing w:line="280" w:lineRule="exact"/>
              <w:jc w:val="center"/>
              <w:rPr>
                <w:rFonts w:ascii="仿宋_GB2312" w:hAnsi="宋体" w:eastAsia="仿宋_GB2312"/>
                <w:b/>
                <w:sz w:val="24"/>
              </w:rPr>
            </w:pPr>
            <w:r>
              <w:rPr>
                <w:rFonts w:hint="eastAsia" w:ascii="仿宋_GB2312" w:hAnsi="宋体" w:eastAsia="仿宋_GB2312"/>
                <w:b/>
                <w:sz w:val="24"/>
              </w:rPr>
              <w:t>项目支出用途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339" w:type="dxa"/>
            <w:noWrap w:val="0"/>
            <w:vAlign w:val="center"/>
          </w:tcPr>
          <w:p>
            <w:pPr>
              <w:spacing w:line="280" w:lineRule="exact"/>
              <w:rPr>
                <w:rFonts w:ascii="仿宋_GB2312" w:hAnsi="宋体" w:eastAsia="仿宋_GB2312"/>
                <w:sz w:val="24"/>
              </w:rPr>
            </w:pPr>
          </w:p>
        </w:tc>
        <w:tc>
          <w:tcPr>
            <w:tcW w:w="1800" w:type="dxa"/>
            <w:noWrap w:val="0"/>
            <w:vAlign w:val="top"/>
          </w:tcPr>
          <w:p>
            <w:pPr>
              <w:spacing w:line="280" w:lineRule="exact"/>
              <w:rPr>
                <w:rFonts w:ascii="仿宋_GB2312" w:hAnsi="宋体" w:eastAsia="仿宋_GB2312"/>
                <w:sz w:val="24"/>
              </w:rPr>
            </w:pPr>
          </w:p>
        </w:tc>
        <w:tc>
          <w:tcPr>
            <w:tcW w:w="4541" w:type="dxa"/>
            <w:noWrap w:val="0"/>
            <w:vAlign w:val="center"/>
          </w:tcPr>
          <w:p>
            <w:pPr>
              <w:spacing w:line="2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339" w:type="dxa"/>
            <w:noWrap w:val="0"/>
            <w:vAlign w:val="center"/>
          </w:tcPr>
          <w:p>
            <w:pPr>
              <w:spacing w:line="280" w:lineRule="exact"/>
              <w:rPr>
                <w:rFonts w:ascii="仿宋_GB2312" w:hAnsi="宋体" w:eastAsia="仿宋_GB2312"/>
                <w:sz w:val="24"/>
              </w:rPr>
            </w:pPr>
          </w:p>
        </w:tc>
        <w:tc>
          <w:tcPr>
            <w:tcW w:w="1800" w:type="dxa"/>
            <w:noWrap w:val="0"/>
            <w:vAlign w:val="top"/>
          </w:tcPr>
          <w:p>
            <w:pPr>
              <w:spacing w:line="280" w:lineRule="exact"/>
              <w:rPr>
                <w:rFonts w:ascii="仿宋_GB2312" w:hAnsi="宋体" w:eastAsia="仿宋_GB2312"/>
                <w:sz w:val="24"/>
              </w:rPr>
            </w:pPr>
          </w:p>
        </w:tc>
        <w:tc>
          <w:tcPr>
            <w:tcW w:w="4541" w:type="dxa"/>
            <w:noWrap w:val="0"/>
            <w:vAlign w:val="center"/>
          </w:tcPr>
          <w:p>
            <w:pPr>
              <w:spacing w:line="2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339" w:type="dxa"/>
            <w:noWrap w:val="0"/>
            <w:vAlign w:val="center"/>
          </w:tcPr>
          <w:p>
            <w:pPr>
              <w:spacing w:line="280" w:lineRule="exact"/>
              <w:rPr>
                <w:rFonts w:ascii="仿宋_GB2312" w:hAnsi="宋体" w:eastAsia="仿宋_GB2312"/>
                <w:sz w:val="24"/>
              </w:rPr>
            </w:pPr>
          </w:p>
        </w:tc>
        <w:tc>
          <w:tcPr>
            <w:tcW w:w="1800" w:type="dxa"/>
            <w:noWrap w:val="0"/>
            <w:vAlign w:val="top"/>
          </w:tcPr>
          <w:p>
            <w:pPr>
              <w:spacing w:line="280" w:lineRule="exact"/>
              <w:rPr>
                <w:rFonts w:ascii="仿宋_GB2312" w:hAnsi="宋体" w:eastAsia="仿宋_GB2312"/>
                <w:sz w:val="24"/>
              </w:rPr>
            </w:pPr>
          </w:p>
        </w:tc>
        <w:tc>
          <w:tcPr>
            <w:tcW w:w="4541" w:type="dxa"/>
            <w:noWrap w:val="0"/>
            <w:vAlign w:val="top"/>
          </w:tcPr>
          <w:p>
            <w:pPr>
              <w:spacing w:line="2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339" w:type="dxa"/>
            <w:noWrap w:val="0"/>
            <w:vAlign w:val="center"/>
          </w:tcPr>
          <w:p>
            <w:pPr>
              <w:spacing w:line="280" w:lineRule="exact"/>
              <w:rPr>
                <w:rFonts w:ascii="仿宋_GB2312" w:hAnsi="宋体" w:eastAsia="仿宋_GB2312"/>
                <w:sz w:val="24"/>
              </w:rPr>
            </w:pPr>
          </w:p>
        </w:tc>
        <w:tc>
          <w:tcPr>
            <w:tcW w:w="1800" w:type="dxa"/>
            <w:noWrap w:val="0"/>
            <w:vAlign w:val="top"/>
          </w:tcPr>
          <w:p>
            <w:pPr>
              <w:spacing w:line="280" w:lineRule="exact"/>
              <w:rPr>
                <w:rFonts w:ascii="仿宋_GB2312" w:hAnsi="宋体" w:eastAsia="仿宋_GB2312"/>
                <w:sz w:val="24"/>
              </w:rPr>
            </w:pPr>
          </w:p>
        </w:tc>
        <w:tc>
          <w:tcPr>
            <w:tcW w:w="4541" w:type="dxa"/>
            <w:noWrap w:val="0"/>
            <w:vAlign w:val="center"/>
          </w:tcPr>
          <w:p>
            <w:pPr>
              <w:spacing w:line="2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339" w:type="dxa"/>
            <w:noWrap w:val="0"/>
            <w:vAlign w:val="center"/>
          </w:tcPr>
          <w:p>
            <w:pPr>
              <w:spacing w:line="280" w:lineRule="exact"/>
              <w:rPr>
                <w:rFonts w:ascii="仿宋_GB2312" w:hAnsi="宋体" w:eastAsia="仿宋_GB2312"/>
                <w:sz w:val="24"/>
              </w:rPr>
            </w:pPr>
          </w:p>
        </w:tc>
        <w:tc>
          <w:tcPr>
            <w:tcW w:w="1800" w:type="dxa"/>
            <w:noWrap w:val="0"/>
            <w:vAlign w:val="top"/>
          </w:tcPr>
          <w:p>
            <w:pPr>
              <w:spacing w:line="280" w:lineRule="exact"/>
              <w:rPr>
                <w:rFonts w:ascii="仿宋_GB2312" w:hAnsi="宋体" w:eastAsia="仿宋_GB2312"/>
                <w:sz w:val="24"/>
              </w:rPr>
            </w:pPr>
          </w:p>
        </w:tc>
        <w:tc>
          <w:tcPr>
            <w:tcW w:w="4541" w:type="dxa"/>
            <w:noWrap w:val="0"/>
            <w:vAlign w:val="top"/>
          </w:tcPr>
          <w:p>
            <w:pPr>
              <w:spacing w:line="280" w:lineRule="exac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339" w:type="dxa"/>
            <w:noWrap w:val="0"/>
            <w:vAlign w:val="center"/>
          </w:tcPr>
          <w:p>
            <w:pPr>
              <w:spacing w:line="280" w:lineRule="exact"/>
              <w:rPr>
                <w:rFonts w:ascii="仿宋_GB2312" w:hAnsi="宋体" w:eastAsia="仿宋_GB2312"/>
                <w:sz w:val="24"/>
              </w:rPr>
            </w:pPr>
          </w:p>
        </w:tc>
        <w:tc>
          <w:tcPr>
            <w:tcW w:w="1800" w:type="dxa"/>
            <w:noWrap w:val="0"/>
            <w:vAlign w:val="top"/>
          </w:tcPr>
          <w:p>
            <w:pPr>
              <w:spacing w:line="280" w:lineRule="exact"/>
              <w:rPr>
                <w:rFonts w:ascii="仿宋_GB2312" w:hAnsi="宋体" w:eastAsia="仿宋_GB2312"/>
                <w:sz w:val="24"/>
              </w:rPr>
            </w:pPr>
          </w:p>
        </w:tc>
        <w:tc>
          <w:tcPr>
            <w:tcW w:w="4541" w:type="dxa"/>
            <w:noWrap w:val="0"/>
            <w:vAlign w:val="top"/>
          </w:tcPr>
          <w:p>
            <w:pPr>
              <w:spacing w:line="280" w:lineRule="exac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339" w:type="dxa"/>
            <w:noWrap w:val="0"/>
            <w:vAlign w:val="center"/>
          </w:tcPr>
          <w:p>
            <w:pPr>
              <w:spacing w:line="280" w:lineRule="exact"/>
              <w:rPr>
                <w:rFonts w:ascii="仿宋_GB2312" w:hAnsi="宋体" w:eastAsia="仿宋_GB2312"/>
                <w:sz w:val="24"/>
              </w:rPr>
            </w:pPr>
          </w:p>
        </w:tc>
        <w:tc>
          <w:tcPr>
            <w:tcW w:w="1800" w:type="dxa"/>
            <w:noWrap w:val="0"/>
            <w:vAlign w:val="top"/>
          </w:tcPr>
          <w:p>
            <w:pPr>
              <w:spacing w:line="280" w:lineRule="exact"/>
              <w:rPr>
                <w:rFonts w:ascii="仿宋_GB2312" w:hAnsi="宋体" w:eastAsia="仿宋_GB2312"/>
                <w:sz w:val="24"/>
              </w:rPr>
            </w:pPr>
          </w:p>
        </w:tc>
        <w:tc>
          <w:tcPr>
            <w:tcW w:w="4541" w:type="dxa"/>
            <w:noWrap w:val="0"/>
            <w:vAlign w:val="top"/>
          </w:tcPr>
          <w:p>
            <w:pPr>
              <w:spacing w:line="280" w:lineRule="exact"/>
              <w:rPr>
                <w:rFonts w:ascii="仿宋_GB2312" w:eastAsia="仿宋_GB2312"/>
                <w:sz w:val="24"/>
              </w:rPr>
            </w:pPr>
          </w:p>
        </w:tc>
      </w:tr>
    </w:tbl>
    <w:p>
      <w:pPr>
        <w:widowControl/>
        <w:spacing w:line="440" w:lineRule="exact"/>
        <w:jc w:val="left"/>
        <w:rPr>
          <w:rFonts w:hint="eastAsia" w:ascii="黑体" w:hAnsi="黑体" w:eastAsia="黑体" w:cs="黑体"/>
          <w:color w:val="000000"/>
          <w:kern w:val="0"/>
          <w:sz w:val="28"/>
          <w:szCs w:val="28"/>
        </w:rPr>
      </w:pPr>
    </w:p>
    <w:p>
      <w:pPr>
        <w:widowControl/>
        <w:spacing w:before="156" w:beforeLines="50" w:after="156" w:afterLines="50" w:line="440" w:lineRule="exact"/>
        <w:jc w:val="left"/>
        <w:rPr>
          <w:rFonts w:hint="eastAsia" w:ascii="黑体" w:hAnsi="黑体" w:eastAsia="黑体" w:cs="黑体"/>
          <w:color w:val="000000"/>
          <w:kern w:val="0"/>
          <w:sz w:val="28"/>
          <w:szCs w:val="28"/>
        </w:rPr>
      </w:pPr>
      <w:r>
        <w:rPr>
          <w:rFonts w:hint="eastAsia" w:ascii="黑体" w:hAnsi="黑体" w:eastAsia="黑体" w:cs="黑体"/>
          <w:color w:val="000000"/>
          <w:kern w:val="0"/>
          <w:sz w:val="28"/>
          <w:szCs w:val="28"/>
        </w:rPr>
        <w:t>七、</w:t>
      </w:r>
      <w:r>
        <w:rPr>
          <w:rFonts w:hint="eastAsia" w:ascii="黑体" w:hAnsi="宋体" w:eastAsia="黑体"/>
          <w:sz w:val="28"/>
          <w:szCs w:val="28"/>
        </w:rPr>
        <w:t>所在单位意见</w:t>
      </w:r>
    </w:p>
    <w:tbl>
      <w:tblPr>
        <w:tblStyle w:val="12"/>
        <w:tblW w:w="86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831" w:hRule="atLeast"/>
          <w:jc w:val="center"/>
        </w:trPr>
        <w:tc>
          <w:tcPr>
            <w:tcW w:w="8647" w:type="dxa"/>
            <w:noWrap w:val="0"/>
            <w:vAlign w:val="top"/>
          </w:tcPr>
          <w:p>
            <w:pPr>
              <w:ind w:right="560"/>
              <w:rPr>
                <w:rFonts w:ascii="Times New Roman" w:hAnsi="Times New Roman" w:eastAsia="仿宋_GB2312"/>
                <w:sz w:val="24"/>
              </w:rPr>
            </w:pPr>
          </w:p>
          <w:p>
            <w:pPr>
              <w:ind w:right="560"/>
              <w:rPr>
                <w:rFonts w:ascii="Times New Roman" w:hAnsi="Times New Roman" w:eastAsia="仿宋_GB2312"/>
                <w:sz w:val="24"/>
              </w:rPr>
            </w:pPr>
          </w:p>
          <w:p>
            <w:pPr>
              <w:ind w:right="560"/>
              <w:rPr>
                <w:rFonts w:ascii="Times New Roman" w:hAnsi="Times New Roman" w:eastAsia="仿宋_GB2312"/>
                <w:sz w:val="24"/>
              </w:rPr>
            </w:pPr>
          </w:p>
          <w:p>
            <w:pPr>
              <w:ind w:right="560"/>
              <w:rPr>
                <w:rFonts w:ascii="Times New Roman" w:hAnsi="Times New Roman" w:eastAsia="仿宋_GB2312"/>
                <w:sz w:val="24"/>
              </w:rPr>
            </w:pPr>
          </w:p>
          <w:p>
            <w:pPr>
              <w:ind w:right="560"/>
              <w:rPr>
                <w:rFonts w:ascii="Times New Roman" w:hAnsi="Times New Roman" w:eastAsia="仿宋_GB2312"/>
                <w:sz w:val="24"/>
              </w:rPr>
            </w:pPr>
          </w:p>
          <w:p>
            <w:pPr>
              <w:ind w:right="560"/>
              <w:rPr>
                <w:rFonts w:ascii="Times New Roman" w:hAnsi="Times New Roman" w:eastAsia="仿宋_GB2312"/>
                <w:sz w:val="24"/>
              </w:rPr>
            </w:pPr>
          </w:p>
          <w:p>
            <w:pPr>
              <w:ind w:right="560"/>
              <w:rPr>
                <w:rFonts w:ascii="Times New Roman" w:hAnsi="Times New Roman" w:eastAsia="仿宋_GB2312"/>
                <w:sz w:val="24"/>
              </w:rPr>
            </w:pPr>
          </w:p>
          <w:p>
            <w:pPr>
              <w:ind w:right="560"/>
              <w:rPr>
                <w:rFonts w:ascii="Times New Roman" w:hAnsi="Times New Roman" w:eastAsia="仿宋_GB2312"/>
                <w:sz w:val="24"/>
              </w:rPr>
            </w:pPr>
          </w:p>
          <w:p>
            <w:pPr>
              <w:ind w:right="560"/>
              <w:rPr>
                <w:rFonts w:ascii="Times New Roman" w:hAnsi="Times New Roman" w:eastAsia="仿宋_GB2312"/>
                <w:sz w:val="24"/>
              </w:rPr>
            </w:pPr>
          </w:p>
          <w:p>
            <w:pPr>
              <w:ind w:right="560"/>
              <w:rPr>
                <w:rFonts w:ascii="Times New Roman" w:hAnsi="Times New Roman" w:eastAsia="仿宋_GB2312"/>
                <w:sz w:val="24"/>
              </w:rPr>
            </w:pPr>
          </w:p>
          <w:p>
            <w:pPr>
              <w:ind w:right="560"/>
              <w:rPr>
                <w:rFonts w:ascii="Times New Roman" w:hAnsi="Times New Roman" w:eastAsia="仿宋_GB2312"/>
                <w:sz w:val="24"/>
              </w:rPr>
            </w:pPr>
          </w:p>
          <w:p>
            <w:pPr>
              <w:ind w:right="560"/>
              <w:rPr>
                <w:rFonts w:ascii="Times New Roman" w:hAnsi="Times New Roman" w:eastAsia="仿宋_GB2312"/>
                <w:sz w:val="24"/>
              </w:rPr>
            </w:pPr>
          </w:p>
          <w:p>
            <w:pPr>
              <w:ind w:right="560" w:firstLine="4080" w:firstLineChars="1700"/>
              <w:rPr>
                <w:rFonts w:ascii="Times New Roman" w:hAnsi="Times New Roman" w:eastAsia="仿宋_GB2312"/>
                <w:sz w:val="24"/>
              </w:rPr>
            </w:pPr>
            <w:r>
              <w:rPr>
                <w:rFonts w:ascii="Times New Roman" w:hAnsi="Times New Roman" w:eastAsia="仿宋_GB2312"/>
                <w:sz w:val="24"/>
              </w:rPr>
              <w:t>负责人（签字）</w:t>
            </w:r>
            <w:r>
              <w:rPr>
                <w:rFonts w:hint="eastAsia" w:ascii="Times New Roman" w:hAnsi="Times New Roman" w:eastAsia="仿宋_GB2312"/>
                <w:sz w:val="24"/>
              </w:rPr>
              <w:t>：</w:t>
            </w:r>
            <w:r>
              <w:rPr>
                <w:rFonts w:ascii="Times New Roman" w:hAnsi="Times New Roman" w:eastAsia="仿宋_GB2312"/>
                <w:sz w:val="24"/>
              </w:rPr>
              <w:t xml:space="preserve">                   </w:t>
            </w:r>
          </w:p>
          <w:p>
            <w:pPr>
              <w:ind w:right="560" w:firstLine="3360" w:firstLineChars="1400"/>
              <w:rPr>
                <w:rFonts w:ascii="Times New Roman" w:hAnsi="Times New Roman" w:eastAsia="仿宋_GB2312"/>
                <w:sz w:val="24"/>
              </w:rPr>
            </w:pPr>
            <w:r>
              <w:rPr>
                <w:rFonts w:ascii="Times New Roman" w:hAnsi="Times New Roman" w:eastAsia="仿宋_GB2312"/>
                <w:sz w:val="24"/>
              </w:rPr>
              <w:t xml:space="preserve">     </w:t>
            </w:r>
          </w:p>
          <w:p>
            <w:pPr>
              <w:ind w:right="560" w:firstLine="4320" w:firstLineChars="1800"/>
              <w:rPr>
                <w:rFonts w:ascii="Times New Roman" w:hAnsi="Times New Roman" w:eastAsia="仿宋_GB2312"/>
                <w:sz w:val="24"/>
              </w:rPr>
            </w:pPr>
            <w:r>
              <w:rPr>
                <w:rFonts w:ascii="Times New Roman" w:hAnsi="Times New Roman" w:eastAsia="仿宋_GB2312"/>
                <w:sz w:val="24"/>
              </w:rPr>
              <w:t>（</w:t>
            </w:r>
            <w:r>
              <w:rPr>
                <w:rFonts w:hint="eastAsia" w:ascii="Times New Roman" w:hAnsi="Times New Roman" w:eastAsia="仿宋_GB2312"/>
                <w:sz w:val="24"/>
              </w:rPr>
              <w:t>单位</w:t>
            </w:r>
            <w:r>
              <w:rPr>
                <w:rFonts w:ascii="Times New Roman" w:hAnsi="Times New Roman" w:eastAsia="仿宋_GB2312"/>
                <w:sz w:val="24"/>
              </w:rPr>
              <w:t>公章）</w:t>
            </w:r>
          </w:p>
          <w:p>
            <w:pPr>
              <w:ind w:right="560" w:firstLine="480" w:firstLineChars="200"/>
              <w:rPr>
                <w:rFonts w:ascii="Times New Roman" w:hAnsi="Times New Roman" w:eastAsia="仿宋_GB2312"/>
                <w:sz w:val="24"/>
              </w:rPr>
            </w:pPr>
            <w:r>
              <w:rPr>
                <w:rFonts w:ascii="Times New Roman" w:hAnsi="Times New Roman" w:eastAsia="仿宋_GB2312"/>
                <w:sz w:val="24"/>
              </w:rPr>
              <w:t xml:space="preserve">                                             年   月   日</w:t>
            </w:r>
          </w:p>
          <w:p>
            <w:pPr>
              <w:ind w:right="560" w:firstLine="480" w:firstLineChars="200"/>
              <w:rPr>
                <w:rFonts w:ascii="Times New Roman" w:hAnsi="Times New Roman" w:eastAsia="仿宋_GB2312"/>
                <w:sz w:val="24"/>
              </w:rPr>
            </w:pPr>
          </w:p>
          <w:p>
            <w:pPr>
              <w:ind w:right="560" w:firstLine="480" w:firstLineChars="200"/>
              <w:rPr>
                <w:rFonts w:hint="eastAsia" w:ascii="Times New Roman" w:hAnsi="Times New Roman" w:eastAsia="仿宋_GB2312"/>
                <w:sz w:val="24"/>
              </w:rPr>
            </w:pPr>
          </w:p>
          <w:p>
            <w:pPr>
              <w:ind w:right="560" w:firstLine="480" w:firstLineChars="200"/>
              <w:rPr>
                <w:rFonts w:ascii="Times New Roman" w:hAnsi="Times New Roman" w:eastAsia="仿宋_GB2312"/>
                <w:sz w:val="24"/>
              </w:rPr>
            </w:pPr>
          </w:p>
        </w:tc>
      </w:tr>
    </w:tbl>
    <w:p>
      <w:pPr>
        <w:widowControl/>
        <w:spacing w:before="156" w:beforeLines="50" w:after="156" w:afterLines="50" w:line="440" w:lineRule="exact"/>
        <w:jc w:val="left"/>
        <w:rPr>
          <w:rFonts w:hint="eastAsia" w:ascii="黑体" w:hAnsi="黑体" w:eastAsia="黑体" w:cs="黑体"/>
          <w:color w:val="000000"/>
          <w:kern w:val="0"/>
          <w:sz w:val="28"/>
          <w:szCs w:val="28"/>
        </w:rPr>
      </w:pPr>
      <w:r>
        <w:rPr>
          <w:rFonts w:hint="eastAsia" w:ascii="黑体" w:hAnsi="黑体" w:eastAsia="黑体" w:cs="黑体"/>
          <w:color w:val="000000"/>
          <w:kern w:val="0"/>
          <w:sz w:val="28"/>
          <w:szCs w:val="28"/>
        </w:rPr>
        <w:t>八、</w:t>
      </w:r>
      <w:r>
        <w:rPr>
          <w:rFonts w:hint="eastAsia" w:ascii="黑体" w:hAnsi="宋体" w:eastAsia="黑体"/>
          <w:sz w:val="28"/>
          <w:szCs w:val="28"/>
        </w:rPr>
        <w:t>教务处审核意见</w:t>
      </w:r>
    </w:p>
    <w:tbl>
      <w:tblPr>
        <w:tblStyle w:val="12"/>
        <w:tblW w:w="8789"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7" w:hRule="atLeast"/>
        </w:trPr>
        <w:tc>
          <w:tcPr>
            <w:tcW w:w="8789" w:type="dxa"/>
            <w:noWrap w:val="0"/>
            <w:vAlign w:val="top"/>
          </w:tcPr>
          <w:p>
            <w:pPr>
              <w:jc w:val="center"/>
              <w:rPr>
                <w:rFonts w:ascii="Times New Roman" w:hAnsi="Times New Roman"/>
                <w:b/>
                <w:bCs/>
                <w:sz w:val="24"/>
              </w:rPr>
            </w:pPr>
          </w:p>
          <w:p>
            <w:pPr>
              <w:jc w:val="center"/>
              <w:rPr>
                <w:rFonts w:ascii="Times New Roman" w:hAnsi="Times New Roman"/>
                <w:b/>
                <w:bCs/>
                <w:sz w:val="24"/>
              </w:rPr>
            </w:pPr>
          </w:p>
          <w:p>
            <w:pPr>
              <w:jc w:val="center"/>
              <w:rPr>
                <w:rFonts w:ascii="Times New Roman" w:hAnsi="Times New Roman"/>
                <w:b/>
                <w:bCs/>
                <w:sz w:val="24"/>
              </w:rPr>
            </w:pPr>
          </w:p>
          <w:p>
            <w:pPr>
              <w:jc w:val="center"/>
              <w:rPr>
                <w:rFonts w:ascii="Times New Roman" w:hAnsi="Times New Roman"/>
                <w:b/>
                <w:bCs/>
                <w:sz w:val="24"/>
              </w:rPr>
            </w:pPr>
          </w:p>
          <w:p>
            <w:pPr>
              <w:jc w:val="center"/>
              <w:rPr>
                <w:rFonts w:ascii="Times New Roman" w:hAnsi="Times New Roman"/>
                <w:b/>
                <w:bCs/>
                <w:sz w:val="24"/>
              </w:rPr>
            </w:pPr>
          </w:p>
          <w:p>
            <w:pPr>
              <w:jc w:val="center"/>
              <w:rPr>
                <w:rFonts w:ascii="Times New Roman" w:hAnsi="Times New Roman"/>
                <w:b/>
                <w:bCs/>
                <w:sz w:val="24"/>
              </w:rPr>
            </w:pPr>
          </w:p>
          <w:p>
            <w:pPr>
              <w:jc w:val="center"/>
              <w:rPr>
                <w:rFonts w:ascii="Times New Roman" w:hAnsi="Times New Roman"/>
                <w:b/>
                <w:bCs/>
                <w:sz w:val="24"/>
              </w:rPr>
            </w:pPr>
          </w:p>
          <w:p>
            <w:pPr>
              <w:jc w:val="center"/>
              <w:rPr>
                <w:rFonts w:ascii="Times New Roman" w:hAnsi="Times New Roman"/>
                <w:b/>
                <w:bCs/>
                <w:sz w:val="24"/>
              </w:rPr>
            </w:pPr>
          </w:p>
          <w:p>
            <w:pPr>
              <w:jc w:val="center"/>
              <w:rPr>
                <w:rFonts w:ascii="Times New Roman" w:hAnsi="Times New Roman"/>
                <w:b/>
                <w:bCs/>
                <w:sz w:val="24"/>
              </w:rPr>
            </w:pPr>
          </w:p>
          <w:p>
            <w:pPr>
              <w:ind w:right="560" w:firstLine="4080" w:firstLineChars="1700"/>
              <w:rPr>
                <w:rFonts w:ascii="Times New Roman" w:hAnsi="Times New Roman" w:eastAsia="仿宋_GB2312"/>
                <w:sz w:val="24"/>
              </w:rPr>
            </w:pPr>
            <w:r>
              <w:rPr>
                <w:rFonts w:ascii="Times New Roman" w:hAnsi="Times New Roman" w:eastAsia="仿宋_GB2312"/>
                <w:sz w:val="24"/>
              </w:rPr>
              <w:t>负责人（签字）</w:t>
            </w:r>
            <w:r>
              <w:rPr>
                <w:rFonts w:hint="eastAsia" w:ascii="Times New Roman" w:hAnsi="Times New Roman" w:eastAsia="仿宋_GB2312"/>
                <w:sz w:val="24"/>
              </w:rPr>
              <w:t>：</w:t>
            </w:r>
            <w:r>
              <w:rPr>
                <w:rFonts w:ascii="Times New Roman" w:hAnsi="Times New Roman" w:eastAsia="仿宋_GB2312"/>
                <w:sz w:val="24"/>
              </w:rPr>
              <w:t xml:space="preserve">                   </w:t>
            </w:r>
          </w:p>
          <w:p>
            <w:pPr>
              <w:ind w:right="560" w:firstLine="3360" w:firstLineChars="1400"/>
              <w:rPr>
                <w:rFonts w:ascii="Times New Roman" w:hAnsi="Times New Roman" w:eastAsia="仿宋_GB2312"/>
                <w:sz w:val="24"/>
              </w:rPr>
            </w:pPr>
            <w:r>
              <w:rPr>
                <w:rFonts w:ascii="Times New Roman" w:hAnsi="Times New Roman" w:eastAsia="仿宋_GB2312"/>
                <w:sz w:val="24"/>
              </w:rPr>
              <w:t xml:space="preserve">     </w:t>
            </w:r>
          </w:p>
          <w:p>
            <w:pPr>
              <w:ind w:right="560" w:firstLine="4320" w:firstLineChars="1800"/>
              <w:rPr>
                <w:rFonts w:ascii="Times New Roman" w:hAnsi="Times New Roman" w:eastAsia="仿宋_GB2312"/>
                <w:sz w:val="24"/>
              </w:rPr>
            </w:pPr>
            <w:r>
              <w:rPr>
                <w:rFonts w:ascii="Times New Roman" w:hAnsi="Times New Roman" w:eastAsia="仿宋_GB2312"/>
                <w:sz w:val="24"/>
              </w:rPr>
              <w:t>（</w:t>
            </w:r>
            <w:r>
              <w:rPr>
                <w:rFonts w:hint="eastAsia" w:ascii="Times New Roman" w:hAnsi="Times New Roman" w:eastAsia="仿宋_GB2312"/>
                <w:sz w:val="24"/>
              </w:rPr>
              <w:t>单位</w:t>
            </w:r>
            <w:r>
              <w:rPr>
                <w:rFonts w:ascii="Times New Roman" w:hAnsi="Times New Roman" w:eastAsia="仿宋_GB2312"/>
                <w:sz w:val="24"/>
              </w:rPr>
              <w:t>公章）</w:t>
            </w:r>
          </w:p>
          <w:p>
            <w:pPr>
              <w:ind w:right="560" w:firstLine="480" w:firstLineChars="200"/>
              <w:rPr>
                <w:rFonts w:ascii="Times New Roman" w:hAnsi="Times New Roman" w:eastAsia="仿宋_GB2312"/>
                <w:sz w:val="24"/>
              </w:rPr>
            </w:pPr>
            <w:r>
              <w:rPr>
                <w:rFonts w:ascii="Times New Roman" w:hAnsi="Times New Roman" w:eastAsia="仿宋_GB2312"/>
                <w:sz w:val="24"/>
              </w:rPr>
              <w:t xml:space="preserve">                                             年   月   日</w:t>
            </w:r>
          </w:p>
          <w:p>
            <w:pPr>
              <w:ind w:right="560" w:firstLine="480" w:firstLineChars="200"/>
              <w:rPr>
                <w:rFonts w:ascii="Times New Roman" w:hAnsi="Times New Roman" w:eastAsia="仿宋_GB2312"/>
                <w:sz w:val="24"/>
              </w:rPr>
            </w:pPr>
          </w:p>
          <w:p>
            <w:pPr>
              <w:jc w:val="center"/>
              <w:rPr>
                <w:rFonts w:ascii="Times New Roman" w:hAnsi="Times New Roman"/>
              </w:rPr>
            </w:pPr>
          </w:p>
        </w:tc>
      </w:tr>
    </w:tbl>
    <w:p>
      <w:pPr>
        <w:widowControl/>
        <w:spacing w:line="440" w:lineRule="exact"/>
        <w:jc w:val="left"/>
        <w:rPr>
          <w:rFonts w:hint="eastAsia" w:ascii="仿宋_GB2312" w:hAnsi="黑体" w:eastAsia="仿宋_GB2312" w:cs="黑体"/>
          <w:b/>
          <w:bCs/>
          <w:color w:val="000000"/>
          <w:kern w:val="0"/>
          <w:sz w:val="28"/>
          <w:szCs w:val="28"/>
        </w:rPr>
      </w:pPr>
      <w:r>
        <w:rPr>
          <w:rFonts w:hint="eastAsia" w:ascii="仿宋_GB2312" w:hAnsi="黑体" w:eastAsia="仿宋_GB2312" w:cs="黑体"/>
          <w:b/>
          <w:bCs/>
          <w:color w:val="000000"/>
          <w:kern w:val="0"/>
          <w:sz w:val="28"/>
          <w:szCs w:val="28"/>
        </w:rPr>
        <w:br w:type="page"/>
      </w:r>
      <w:r>
        <w:rPr>
          <w:rFonts w:hint="eastAsia" w:ascii="仿宋_GB2312" w:hAnsi="黑体" w:eastAsia="仿宋_GB2312" w:cs="黑体"/>
          <w:b/>
          <w:bCs/>
          <w:color w:val="000000"/>
          <w:kern w:val="0"/>
          <w:sz w:val="28"/>
          <w:szCs w:val="28"/>
        </w:rPr>
        <w:t>附件2-2</w:t>
      </w:r>
    </w:p>
    <w:p>
      <w:pPr>
        <w:spacing w:after="156" w:afterLines="50" w:line="1000" w:lineRule="exact"/>
        <w:jc w:val="center"/>
        <w:rPr>
          <w:rFonts w:hint="eastAsia" w:ascii="方正小标宋简体" w:hAnsi="黑体" w:eastAsia="方正小标宋简体"/>
          <w:sz w:val="36"/>
          <w:szCs w:val="36"/>
        </w:rPr>
      </w:pPr>
      <w:r>
        <w:rPr>
          <w:rFonts w:hint="eastAsia" w:ascii="方正小标宋简体" w:hAnsi="黑体" w:eastAsia="方正小标宋简体"/>
          <w:sz w:val="36"/>
          <w:szCs w:val="36"/>
        </w:rPr>
        <w:t>课程思政示范专业建设指标（参考）</w:t>
      </w:r>
    </w:p>
    <w:tbl>
      <w:tblPr>
        <w:tblStyle w:val="12"/>
        <w:tblW w:w="87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7"/>
        <w:gridCol w:w="1811"/>
        <w:gridCol w:w="57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blHeader/>
          <w:jc w:val="center"/>
        </w:trPr>
        <w:tc>
          <w:tcPr>
            <w:tcW w:w="1107"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eastAsia="仿宋_GB2312"/>
                <w:b/>
                <w:sz w:val="24"/>
              </w:rPr>
            </w:pPr>
            <w:r>
              <w:rPr>
                <w:rFonts w:eastAsia="仿宋_GB2312"/>
                <w:b/>
                <w:sz w:val="24"/>
              </w:rPr>
              <w:t>一级</w:t>
            </w:r>
          </w:p>
          <w:p>
            <w:pPr>
              <w:adjustRightInd w:val="0"/>
              <w:snapToGrid w:val="0"/>
              <w:jc w:val="center"/>
              <w:rPr>
                <w:rFonts w:eastAsia="仿宋_GB2312"/>
                <w:b/>
                <w:sz w:val="24"/>
              </w:rPr>
            </w:pPr>
            <w:r>
              <w:rPr>
                <w:rFonts w:eastAsia="仿宋_GB2312"/>
                <w:b/>
                <w:sz w:val="24"/>
              </w:rPr>
              <w:t>指标</w:t>
            </w:r>
          </w:p>
        </w:tc>
        <w:tc>
          <w:tcPr>
            <w:tcW w:w="1811"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eastAsia="仿宋_GB2312"/>
                <w:b/>
                <w:sz w:val="24"/>
              </w:rPr>
            </w:pPr>
            <w:r>
              <w:rPr>
                <w:rFonts w:eastAsia="仿宋_GB2312"/>
                <w:b/>
                <w:sz w:val="24"/>
              </w:rPr>
              <w:t>二级</w:t>
            </w:r>
          </w:p>
          <w:p>
            <w:pPr>
              <w:adjustRightInd w:val="0"/>
              <w:snapToGrid w:val="0"/>
              <w:jc w:val="center"/>
              <w:rPr>
                <w:rFonts w:eastAsia="仿宋_GB2312"/>
                <w:b/>
                <w:sz w:val="24"/>
              </w:rPr>
            </w:pPr>
            <w:r>
              <w:rPr>
                <w:rFonts w:eastAsia="仿宋_GB2312"/>
                <w:b/>
                <w:sz w:val="24"/>
              </w:rPr>
              <w:t>指标</w:t>
            </w:r>
          </w:p>
        </w:tc>
        <w:tc>
          <w:tcPr>
            <w:tcW w:w="5783"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eastAsia="仿宋_GB2312"/>
                <w:b/>
                <w:sz w:val="24"/>
              </w:rPr>
            </w:pPr>
            <w:r>
              <w:rPr>
                <w:rFonts w:eastAsia="仿宋_GB2312"/>
                <w:b/>
                <w:sz w:val="24"/>
              </w:rPr>
              <w:t>指标内涵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9" w:hRule="atLeast"/>
          <w:jc w:val="center"/>
        </w:trPr>
        <w:tc>
          <w:tcPr>
            <w:tcW w:w="1107" w:type="dxa"/>
            <w:vMerge w:val="restar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hint="eastAsia" w:ascii="仿宋_GB2312" w:eastAsia="仿宋_GB2312"/>
                <w:sz w:val="24"/>
              </w:rPr>
            </w:pPr>
            <w:r>
              <w:rPr>
                <w:rFonts w:hint="eastAsia" w:ascii="仿宋_GB2312" w:eastAsia="仿宋_GB2312"/>
                <w:sz w:val="24"/>
              </w:rPr>
              <w:t>1.培养方案</w:t>
            </w:r>
          </w:p>
        </w:tc>
        <w:tc>
          <w:tcPr>
            <w:tcW w:w="1811"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left"/>
              <w:rPr>
                <w:rFonts w:hint="eastAsia" w:ascii="仿宋_GB2312" w:eastAsia="仿宋_GB2312"/>
                <w:sz w:val="24"/>
              </w:rPr>
            </w:pPr>
            <w:r>
              <w:rPr>
                <w:rFonts w:hint="eastAsia" w:ascii="仿宋_GB2312" w:eastAsia="仿宋_GB2312"/>
                <w:sz w:val="24"/>
              </w:rPr>
              <w:t>1.1培养目标</w:t>
            </w:r>
          </w:p>
        </w:tc>
        <w:tc>
          <w:tcPr>
            <w:tcW w:w="5783"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rPr>
                <w:rFonts w:hint="eastAsia" w:ascii="仿宋_GB2312" w:eastAsia="仿宋_GB2312"/>
                <w:sz w:val="24"/>
              </w:rPr>
            </w:pPr>
            <w:r>
              <w:rPr>
                <w:rFonts w:hint="eastAsia" w:ascii="仿宋_GB2312" w:eastAsia="仿宋_GB2312"/>
                <w:sz w:val="24"/>
              </w:rPr>
              <w:t>结合专业特点，贯彻OBE理念，在人才培养目标、毕业要求中落实课程思政要求，构建科学合理的课程思政教学体系。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jc w:val="center"/>
        </w:trPr>
        <w:tc>
          <w:tcPr>
            <w:tcW w:w="1107" w:type="dxa"/>
            <w:vMerge w:val="continue"/>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hint="eastAsia" w:ascii="仿宋_GB2312" w:eastAsia="仿宋_GB2312"/>
                <w:sz w:val="24"/>
              </w:rPr>
            </w:pPr>
          </w:p>
        </w:tc>
        <w:tc>
          <w:tcPr>
            <w:tcW w:w="1811"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left"/>
              <w:rPr>
                <w:rFonts w:hint="eastAsia" w:ascii="仿宋_GB2312" w:eastAsia="仿宋_GB2312"/>
                <w:sz w:val="24"/>
              </w:rPr>
            </w:pPr>
            <w:r>
              <w:rPr>
                <w:rFonts w:hint="eastAsia" w:ascii="仿宋_GB2312" w:eastAsia="仿宋_GB2312"/>
                <w:sz w:val="24"/>
              </w:rPr>
              <w:t>1.2课程体系</w:t>
            </w:r>
          </w:p>
        </w:tc>
        <w:tc>
          <w:tcPr>
            <w:tcW w:w="5783"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rPr>
                <w:rFonts w:hint="eastAsia" w:ascii="仿宋_GB2312" w:eastAsia="仿宋_GB2312"/>
                <w:sz w:val="24"/>
              </w:rPr>
            </w:pPr>
            <w:r>
              <w:rPr>
                <w:rFonts w:hint="eastAsia" w:ascii="仿宋_GB2312" w:eastAsia="仿宋_GB2312"/>
                <w:sz w:val="24"/>
              </w:rPr>
              <w:t>课程体系设计科学合理，符合学科专业和课程思政教育规律，坚持知识传授、能力培养和价值引领相统一，建立课程育人目标与专业育人目标的支撑、映射关系。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1107" w:type="dxa"/>
            <w:vMerge w:val="continue"/>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hint="eastAsia" w:ascii="仿宋_GB2312" w:eastAsia="仿宋_GB2312"/>
                <w:sz w:val="24"/>
              </w:rPr>
            </w:pPr>
          </w:p>
        </w:tc>
        <w:tc>
          <w:tcPr>
            <w:tcW w:w="1811"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left"/>
              <w:rPr>
                <w:rFonts w:hint="eastAsia" w:ascii="仿宋_GB2312" w:eastAsia="仿宋_GB2312"/>
                <w:sz w:val="24"/>
              </w:rPr>
            </w:pPr>
            <w:r>
              <w:rPr>
                <w:rFonts w:hint="eastAsia" w:ascii="仿宋_GB2312" w:eastAsia="仿宋_GB2312"/>
                <w:sz w:val="24"/>
              </w:rPr>
              <w:t>1.3教学大纲</w:t>
            </w:r>
          </w:p>
        </w:tc>
        <w:tc>
          <w:tcPr>
            <w:tcW w:w="5783"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rPr>
                <w:rFonts w:hint="eastAsia" w:ascii="仿宋_GB2312" w:eastAsia="仿宋_GB2312"/>
                <w:sz w:val="24"/>
              </w:rPr>
            </w:pPr>
            <w:r>
              <w:rPr>
                <w:rFonts w:hint="eastAsia" w:ascii="仿宋_GB2312" w:eastAsia="仿宋_GB2312"/>
                <w:sz w:val="24"/>
              </w:rPr>
              <w:t>完善和修订课程教学大纲，在教学目标、教学内容、教学设计和课程考核各方面均要体现思政元素。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9" w:hRule="atLeast"/>
          <w:jc w:val="center"/>
        </w:trPr>
        <w:tc>
          <w:tcPr>
            <w:tcW w:w="1107" w:type="dxa"/>
            <w:vMerge w:val="restar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hint="eastAsia" w:ascii="仿宋_GB2312" w:eastAsia="仿宋_GB2312"/>
                <w:sz w:val="24"/>
              </w:rPr>
            </w:pPr>
            <w:r>
              <w:rPr>
                <w:rFonts w:hint="eastAsia" w:ascii="仿宋_GB2312" w:eastAsia="仿宋_GB2312"/>
                <w:sz w:val="24"/>
              </w:rPr>
              <w:t>2.课程教材建设</w:t>
            </w:r>
          </w:p>
        </w:tc>
        <w:tc>
          <w:tcPr>
            <w:tcW w:w="1811"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left"/>
              <w:rPr>
                <w:rFonts w:hint="eastAsia" w:ascii="仿宋_GB2312" w:eastAsia="仿宋_GB2312"/>
                <w:sz w:val="24"/>
              </w:rPr>
            </w:pPr>
            <w:r>
              <w:rPr>
                <w:rFonts w:hint="eastAsia" w:ascii="仿宋_GB2312" w:eastAsia="仿宋_GB2312"/>
                <w:sz w:val="24"/>
              </w:rPr>
              <w:t>2.1公共基础课</w:t>
            </w:r>
          </w:p>
        </w:tc>
        <w:tc>
          <w:tcPr>
            <w:tcW w:w="5783"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rPr>
                <w:rFonts w:hint="eastAsia" w:ascii="仿宋_GB2312" w:eastAsia="仿宋_GB2312"/>
                <w:sz w:val="24"/>
              </w:rPr>
            </w:pPr>
            <w:r>
              <w:rPr>
                <w:rFonts w:hint="eastAsia" w:ascii="仿宋_GB2312" w:eastAsia="仿宋_GB2312"/>
                <w:sz w:val="24"/>
              </w:rPr>
              <w:t>公共基础课应充分发挥厚植爱国情怀、加强品德修养、坚定理想信念和提升综合素质的核心作用。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9" w:hRule="atLeast"/>
          <w:jc w:val="center"/>
        </w:trPr>
        <w:tc>
          <w:tcPr>
            <w:tcW w:w="1107" w:type="dxa"/>
            <w:vMerge w:val="continue"/>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hint="eastAsia" w:ascii="仿宋_GB2312" w:eastAsia="仿宋_GB2312"/>
                <w:sz w:val="24"/>
              </w:rPr>
            </w:pPr>
          </w:p>
        </w:tc>
        <w:tc>
          <w:tcPr>
            <w:tcW w:w="1811"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left"/>
              <w:rPr>
                <w:rFonts w:hint="eastAsia" w:ascii="仿宋_GB2312" w:eastAsia="仿宋_GB2312"/>
                <w:sz w:val="24"/>
              </w:rPr>
            </w:pPr>
            <w:r>
              <w:rPr>
                <w:rFonts w:hint="eastAsia" w:ascii="仿宋_GB2312" w:eastAsia="仿宋_GB2312"/>
                <w:sz w:val="24"/>
              </w:rPr>
              <w:t>2.2专业教育课</w:t>
            </w:r>
          </w:p>
        </w:tc>
        <w:tc>
          <w:tcPr>
            <w:tcW w:w="5783"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rPr>
                <w:rFonts w:hint="eastAsia" w:ascii="仿宋_GB2312" w:eastAsia="仿宋_GB2312"/>
                <w:sz w:val="24"/>
              </w:rPr>
            </w:pPr>
            <w:r>
              <w:rPr>
                <w:rFonts w:hint="eastAsia" w:ascii="仿宋_GB2312" w:eastAsia="仿宋_GB2312"/>
                <w:sz w:val="24"/>
              </w:rPr>
              <w:t>根据本专业课程思政目标，深度挖掘提炼专业教育课程中所蕴含的思想价值和精神内涵，梳理出所有专业教育课的课程思政建设指标。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107" w:type="dxa"/>
            <w:vMerge w:val="continue"/>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hint="eastAsia" w:ascii="仿宋_GB2312" w:eastAsia="仿宋_GB2312"/>
                <w:sz w:val="24"/>
              </w:rPr>
            </w:pPr>
          </w:p>
        </w:tc>
        <w:tc>
          <w:tcPr>
            <w:tcW w:w="1811"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left"/>
              <w:rPr>
                <w:rFonts w:hint="eastAsia" w:ascii="仿宋_GB2312" w:eastAsia="仿宋_GB2312"/>
                <w:sz w:val="24"/>
              </w:rPr>
            </w:pPr>
            <w:r>
              <w:rPr>
                <w:rFonts w:hint="eastAsia" w:ascii="仿宋_GB2312" w:eastAsia="仿宋_GB2312"/>
                <w:sz w:val="24"/>
              </w:rPr>
              <w:t>2.3实践类课程</w:t>
            </w:r>
          </w:p>
        </w:tc>
        <w:tc>
          <w:tcPr>
            <w:tcW w:w="5783"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rPr>
                <w:rFonts w:hint="eastAsia" w:ascii="仿宋_GB2312" w:eastAsia="仿宋_GB2312"/>
                <w:sz w:val="24"/>
              </w:rPr>
            </w:pPr>
            <w:r>
              <w:rPr>
                <w:rFonts w:hint="eastAsia" w:ascii="仿宋_GB2312" w:eastAsia="仿宋_GB2312"/>
                <w:sz w:val="24"/>
              </w:rPr>
              <w:t>充分将课程思政元素融入实验实习、创新创业、社会实践等实践类课程，弘扬劳动精神、锤炼意志品质。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1107" w:type="dxa"/>
            <w:vMerge w:val="continue"/>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hint="eastAsia" w:ascii="仿宋_GB2312" w:eastAsia="仿宋_GB2312"/>
                <w:sz w:val="24"/>
              </w:rPr>
            </w:pPr>
          </w:p>
        </w:tc>
        <w:tc>
          <w:tcPr>
            <w:tcW w:w="1811"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left"/>
              <w:rPr>
                <w:rFonts w:hint="eastAsia" w:ascii="仿宋_GB2312" w:eastAsia="仿宋_GB2312"/>
                <w:sz w:val="24"/>
              </w:rPr>
            </w:pPr>
            <w:r>
              <w:rPr>
                <w:rFonts w:hint="eastAsia" w:ascii="仿宋_GB2312" w:eastAsia="仿宋_GB2312"/>
                <w:sz w:val="24"/>
              </w:rPr>
              <w:t>2.4思政课教师协同</w:t>
            </w:r>
          </w:p>
        </w:tc>
        <w:tc>
          <w:tcPr>
            <w:tcW w:w="5783"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rPr>
                <w:rFonts w:hint="eastAsia" w:ascii="仿宋_GB2312" w:eastAsia="仿宋_GB2312"/>
                <w:sz w:val="24"/>
              </w:rPr>
            </w:pPr>
            <w:r>
              <w:rPr>
                <w:rFonts w:hint="eastAsia" w:ascii="仿宋_GB2312" w:eastAsia="仿宋_GB2312"/>
                <w:sz w:val="24"/>
              </w:rPr>
              <w:t>思政课教师与专业、专业课教师结对，参与人才培养方案修订，参加课程团队教研活动，在课程团队建设、教学资源建设、课程教学改革中落实课程思政要求。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107" w:type="dxa"/>
            <w:vMerge w:val="restar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hint="eastAsia" w:ascii="仿宋_GB2312" w:eastAsia="仿宋_GB2312"/>
                <w:sz w:val="24"/>
              </w:rPr>
            </w:pPr>
            <w:r>
              <w:rPr>
                <w:rFonts w:hint="eastAsia" w:ascii="仿宋_GB2312" w:eastAsia="仿宋_GB2312"/>
                <w:sz w:val="24"/>
              </w:rPr>
              <w:t>3.教学改革</w:t>
            </w:r>
          </w:p>
        </w:tc>
        <w:tc>
          <w:tcPr>
            <w:tcW w:w="1811"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left"/>
              <w:rPr>
                <w:rFonts w:hint="eastAsia" w:ascii="仿宋_GB2312" w:eastAsia="仿宋_GB2312"/>
                <w:sz w:val="24"/>
              </w:rPr>
            </w:pPr>
            <w:r>
              <w:rPr>
                <w:rFonts w:hint="eastAsia" w:ascii="仿宋_GB2312" w:eastAsia="仿宋_GB2312"/>
                <w:sz w:val="24"/>
              </w:rPr>
              <w:t>3.1示范课程建设</w:t>
            </w:r>
          </w:p>
        </w:tc>
        <w:tc>
          <w:tcPr>
            <w:tcW w:w="5783"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rPr>
                <w:rFonts w:hint="eastAsia" w:ascii="仿宋_GB2312" w:eastAsia="仿宋_GB2312"/>
                <w:sz w:val="24"/>
              </w:rPr>
            </w:pPr>
            <w:r>
              <w:rPr>
                <w:rFonts w:hint="eastAsia" w:ascii="仿宋_GB2312" w:eastAsia="仿宋_GB2312"/>
                <w:sz w:val="24"/>
              </w:rPr>
              <w:t>建成1-2门通识类课程思政示范课程、3-5门专业教育类课程思政示范课程、1-2门实践类课程思政示范课程。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107" w:type="dxa"/>
            <w:vMerge w:val="continue"/>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hint="eastAsia" w:ascii="仿宋_GB2312" w:eastAsia="仿宋_GB2312"/>
                <w:sz w:val="24"/>
              </w:rPr>
            </w:pPr>
          </w:p>
        </w:tc>
        <w:tc>
          <w:tcPr>
            <w:tcW w:w="1811"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left"/>
              <w:rPr>
                <w:rFonts w:hint="eastAsia" w:ascii="仿宋_GB2312" w:eastAsia="仿宋_GB2312"/>
                <w:sz w:val="24"/>
              </w:rPr>
            </w:pPr>
            <w:r>
              <w:rPr>
                <w:rFonts w:hint="eastAsia" w:ascii="仿宋_GB2312" w:eastAsia="仿宋_GB2312"/>
                <w:sz w:val="24"/>
              </w:rPr>
              <w:t>3.2重点教材建设</w:t>
            </w:r>
          </w:p>
        </w:tc>
        <w:tc>
          <w:tcPr>
            <w:tcW w:w="5783"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rPr>
                <w:rFonts w:hint="eastAsia" w:ascii="仿宋_GB2312" w:eastAsia="仿宋_GB2312"/>
                <w:sz w:val="24"/>
              </w:rPr>
            </w:pPr>
            <w:r>
              <w:rPr>
                <w:rFonts w:hint="eastAsia" w:ascii="仿宋_GB2312" w:eastAsia="仿宋_GB2312"/>
                <w:sz w:val="24"/>
              </w:rPr>
              <w:t>严格落实马工程教材统一使用规定，马工程教材使用率达到100%；建设一批校级课程思政重点教材和教学指导用书。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107" w:type="dxa"/>
            <w:vMerge w:val="continue"/>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hint="eastAsia" w:ascii="仿宋_GB2312" w:eastAsia="仿宋_GB2312"/>
                <w:sz w:val="24"/>
              </w:rPr>
            </w:pPr>
          </w:p>
        </w:tc>
        <w:tc>
          <w:tcPr>
            <w:tcW w:w="1811"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left"/>
              <w:rPr>
                <w:rFonts w:hint="eastAsia" w:ascii="仿宋_GB2312" w:eastAsia="仿宋_GB2312"/>
                <w:sz w:val="24"/>
              </w:rPr>
            </w:pPr>
            <w:r>
              <w:rPr>
                <w:rFonts w:hint="eastAsia" w:ascii="仿宋_GB2312" w:eastAsia="仿宋_GB2312"/>
                <w:sz w:val="24"/>
              </w:rPr>
              <w:t>3.3教学研究</w:t>
            </w:r>
          </w:p>
        </w:tc>
        <w:tc>
          <w:tcPr>
            <w:tcW w:w="5783"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rPr>
                <w:rFonts w:hint="eastAsia" w:ascii="仿宋_GB2312" w:eastAsia="仿宋_GB2312"/>
                <w:sz w:val="24"/>
              </w:rPr>
            </w:pPr>
            <w:r>
              <w:rPr>
                <w:rFonts w:hint="eastAsia" w:ascii="仿宋_GB2312" w:eastAsia="仿宋_GB2312"/>
                <w:sz w:val="24"/>
              </w:rPr>
              <w:t>承担校级及以上课程思政相关教改项目，形成示范性强、可推广的专业类课程思政研究与实践成果。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107" w:type="dxa"/>
            <w:vMerge w:val="restar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hint="eastAsia" w:ascii="仿宋_GB2312" w:eastAsia="仿宋_GB2312"/>
                <w:sz w:val="24"/>
              </w:rPr>
            </w:pPr>
            <w:r>
              <w:rPr>
                <w:rFonts w:hint="eastAsia" w:ascii="仿宋_GB2312" w:eastAsia="仿宋_GB2312"/>
                <w:sz w:val="24"/>
              </w:rPr>
              <w:t>4.教师发展与教学成效</w:t>
            </w:r>
          </w:p>
        </w:tc>
        <w:tc>
          <w:tcPr>
            <w:tcW w:w="1811"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left"/>
              <w:rPr>
                <w:rFonts w:hint="eastAsia" w:ascii="仿宋_GB2312" w:eastAsia="仿宋_GB2312"/>
                <w:sz w:val="24"/>
              </w:rPr>
            </w:pPr>
            <w:r>
              <w:rPr>
                <w:rFonts w:hint="eastAsia" w:ascii="仿宋_GB2312" w:eastAsia="仿宋_GB2312"/>
                <w:sz w:val="24"/>
              </w:rPr>
              <w:t>4.1师德师风</w:t>
            </w:r>
          </w:p>
        </w:tc>
        <w:tc>
          <w:tcPr>
            <w:tcW w:w="5783"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rPr>
                <w:rFonts w:hint="eastAsia" w:ascii="仿宋_GB2312" w:eastAsia="仿宋_GB2312"/>
                <w:sz w:val="24"/>
              </w:rPr>
            </w:pPr>
            <w:r>
              <w:rPr>
                <w:rFonts w:hint="eastAsia" w:ascii="仿宋_GB2312" w:eastAsia="仿宋_GB2312"/>
                <w:sz w:val="24"/>
              </w:rPr>
              <w:t>扎实推进师德师风建设，把师德师风作为评价教师队伍素质的第一标准，模范践行《新时代高校教师职业行为十项准则》，在各类重要考核评价中实施师德师风“一票否决”。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107" w:type="dxa"/>
            <w:vMerge w:val="continue"/>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hint="eastAsia" w:ascii="仿宋_GB2312" w:eastAsia="仿宋_GB2312"/>
                <w:sz w:val="24"/>
              </w:rPr>
            </w:pPr>
          </w:p>
        </w:tc>
        <w:tc>
          <w:tcPr>
            <w:tcW w:w="1811"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left"/>
              <w:rPr>
                <w:rFonts w:hint="eastAsia" w:ascii="仿宋_GB2312" w:eastAsia="仿宋_GB2312"/>
                <w:sz w:val="24"/>
              </w:rPr>
            </w:pPr>
            <w:r>
              <w:rPr>
                <w:rFonts w:hint="eastAsia" w:ascii="仿宋_GB2312" w:eastAsia="仿宋_GB2312"/>
                <w:sz w:val="24"/>
              </w:rPr>
              <w:t>4.2基层教学组织</w:t>
            </w:r>
          </w:p>
        </w:tc>
        <w:tc>
          <w:tcPr>
            <w:tcW w:w="5783"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rPr>
                <w:rFonts w:hint="eastAsia" w:ascii="仿宋_GB2312" w:eastAsia="仿宋_GB2312"/>
                <w:sz w:val="24"/>
              </w:rPr>
            </w:pPr>
            <w:r>
              <w:rPr>
                <w:rFonts w:hint="eastAsia" w:ascii="仿宋_GB2312" w:eastAsia="仿宋_GB2312"/>
                <w:sz w:val="24"/>
              </w:rPr>
              <w:t>建立课程思政集体备课制度，定期组织教师积极参加课程思政专项教学技能工作坊、教学沙龙等培训活动，主办、承办或协办课程思政培训活动，培育课程思政教学名师和团队。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107" w:type="dxa"/>
            <w:vMerge w:val="continue"/>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hint="eastAsia" w:ascii="仿宋_GB2312" w:eastAsia="仿宋_GB2312"/>
                <w:sz w:val="24"/>
              </w:rPr>
            </w:pPr>
          </w:p>
        </w:tc>
        <w:tc>
          <w:tcPr>
            <w:tcW w:w="1811"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left"/>
              <w:rPr>
                <w:rFonts w:hint="eastAsia" w:ascii="仿宋_GB2312" w:eastAsia="仿宋_GB2312"/>
                <w:sz w:val="24"/>
              </w:rPr>
            </w:pPr>
            <w:r>
              <w:rPr>
                <w:rFonts w:hint="eastAsia" w:ascii="仿宋_GB2312" w:eastAsia="仿宋_GB2312"/>
                <w:sz w:val="24"/>
              </w:rPr>
              <w:t>4.3教学成效</w:t>
            </w:r>
          </w:p>
        </w:tc>
        <w:tc>
          <w:tcPr>
            <w:tcW w:w="5783"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rPr>
                <w:rFonts w:hint="eastAsia" w:ascii="仿宋_GB2312" w:eastAsia="仿宋_GB2312"/>
                <w:sz w:val="24"/>
              </w:rPr>
            </w:pPr>
            <w:r>
              <w:rPr>
                <w:rFonts w:hint="eastAsia" w:ascii="仿宋_GB2312" w:eastAsia="仿宋_GB2312"/>
                <w:sz w:val="24"/>
              </w:rPr>
              <w:t>课程思政工作能够有效落实到专业所有课程和全体师生。专业教师在师德师风、教书育人、课程思政教学竞赛等方面获得的荣誉或奖励。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2918" w:type="dxa"/>
            <w:gridSpan w:val="2"/>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hint="eastAsia" w:ascii="仿宋_GB2312" w:eastAsia="仿宋_GB2312"/>
                <w:sz w:val="24"/>
              </w:rPr>
            </w:pPr>
            <w:r>
              <w:rPr>
                <w:rFonts w:hint="eastAsia" w:ascii="仿宋_GB2312" w:eastAsia="仿宋_GB2312"/>
                <w:sz w:val="24"/>
              </w:rPr>
              <w:t>5.专业课程思政特色</w:t>
            </w:r>
          </w:p>
        </w:tc>
        <w:tc>
          <w:tcPr>
            <w:tcW w:w="5783"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rPr>
                <w:rFonts w:hint="eastAsia" w:ascii="仿宋_GB2312" w:eastAsia="仿宋_GB2312"/>
                <w:sz w:val="24"/>
              </w:rPr>
            </w:pPr>
            <w:r>
              <w:rPr>
                <w:rFonts w:hint="eastAsia" w:ascii="仿宋_GB2312" w:eastAsia="仿宋_GB2312"/>
                <w:sz w:val="24"/>
              </w:rPr>
              <w:t>专业在课程思政建设方面特色亮点工作。</w:t>
            </w:r>
          </w:p>
        </w:tc>
      </w:tr>
    </w:tbl>
    <w:p>
      <w:pPr>
        <w:widowControl/>
        <w:spacing w:after="156" w:afterLines="50" w:line="540" w:lineRule="exact"/>
        <w:jc w:val="left"/>
        <w:rPr>
          <w:rFonts w:hint="eastAsia" w:ascii="微软雅黑" w:hAnsi="微软雅黑" w:eastAsia="微软雅黑" w:cs="微软雅黑"/>
          <w:color w:val="000000"/>
          <w:sz w:val="37"/>
          <w:szCs w:val="37"/>
          <w:shd w:val="clear" w:color="auto" w:fill="FFFFFF"/>
        </w:rPr>
      </w:pPr>
    </w:p>
    <w:p>
      <w:pPr>
        <w:widowControl/>
        <w:spacing w:line="440" w:lineRule="exact"/>
        <w:jc w:val="left"/>
        <w:rPr>
          <w:rFonts w:hint="eastAsia" w:ascii="仿宋_GB2312" w:hAnsi="黑体" w:eastAsia="仿宋_GB2312" w:cs="黑体"/>
          <w:b/>
          <w:bCs/>
          <w:color w:val="000000"/>
          <w:kern w:val="0"/>
          <w:sz w:val="28"/>
          <w:szCs w:val="28"/>
        </w:rPr>
      </w:pPr>
      <w:r>
        <w:rPr>
          <w:rFonts w:hint="eastAsia" w:ascii="仿宋_GB2312" w:hAnsi="黑体" w:eastAsia="仿宋_GB2312" w:cs="黑体"/>
          <w:b/>
          <w:bCs/>
          <w:color w:val="000000"/>
          <w:kern w:val="0"/>
          <w:sz w:val="28"/>
          <w:szCs w:val="28"/>
        </w:rPr>
        <w:br w:type="page"/>
      </w:r>
      <w:r>
        <w:rPr>
          <w:rFonts w:hint="eastAsia" w:ascii="仿宋_GB2312" w:hAnsi="黑体" w:eastAsia="仿宋_GB2312" w:cs="黑体"/>
          <w:b/>
          <w:bCs/>
          <w:color w:val="000000"/>
          <w:kern w:val="0"/>
          <w:sz w:val="28"/>
          <w:szCs w:val="28"/>
        </w:rPr>
        <w:t>附件2-3</w:t>
      </w:r>
    </w:p>
    <w:p>
      <w:pPr>
        <w:rPr>
          <w:rFonts w:hint="eastAsia" w:ascii="仿宋_GB2312" w:hAnsi="宋体" w:eastAsia="仿宋_GB2312"/>
          <w:spacing w:val="10"/>
          <w:sz w:val="28"/>
          <w:szCs w:val="44"/>
        </w:rPr>
      </w:pPr>
    </w:p>
    <w:p>
      <w:pPr>
        <w:spacing w:line="1000" w:lineRule="exact"/>
        <w:jc w:val="center"/>
        <w:rPr>
          <w:rFonts w:hint="eastAsia" w:ascii="方正小标宋简体" w:hAnsi="黑体" w:eastAsia="方正小标宋简体"/>
          <w:sz w:val="48"/>
          <w:szCs w:val="48"/>
        </w:rPr>
      </w:pPr>
      <w:r>
        <w:rPr>
          <w:rFonts w:hint="eastAsia" w:ascii="方正小标宋简体" w:hAnsi="黑体" w:eastAsia="方正小标宋简体"/>
          <w:sz w:val="48"/>
          <w:szCs w:val="48"/>
        </w:rPr>
        <w:t>广州新华学院课程思政示范课程</w:t>
      </w:r>
    </w:p>
    <w:p>
      <w:pPr>
        <w:spacing w:line="1000" w:lineRule="exact"/>
        <w:jc w:val="center"/>
        <w:rPr>
          <w:rFonts w:hint="eastAsia" w:ascii="方正小标宋简体" w:hAnsi="黑体" w:eastAsia="方正小标宋简体"/>
          <w:sz w:val="48"/>
          <w:szCs w:val="48"/>
        </w:rPr>
      </w:pPr>
      <w:r>
        <w:rPr>
          <w:rFonts w:hint="eastAsia" w:ascii="方正小标宋简体" w:hAnsi="黑体" w:eastAsia="方正小标宋简体"/>
          <w:sz w:val="48"/>
          <w:szCs w:val="48"/>
        </w:rPr>
        <w:t>申报书</w:t>
      </w:r>
    </w:p>
    <w:p>
      <w:pPr>
        <w:ind w:left="-357" w:leftChars="-170" w:firstLine="2887" w:firstLineChars="553"/>
        <w:jc w:val="center"/>
        <w:rPr>
          <w:b/>
          <w:bCs/>
          <w:sz w:val="52"/>
          <w:szCs w:val="52"/>
        </w:rPr>
      </w:pPr>
    </w:p>
    <w:p>
      <w:pPr>
        <w:spacing w:line="480" w:lineRule="auto"/>
        <w:rPr>
          <w:rFonts w:ascii="Times New Roman" w:hAnsi="Times New Roman" w:eastAsia="黑体"/>
          <w:sz w:val="32"/>
          <w:szCs w:val="36"/>
        </w:rPr>
      </w:pPr>
    </w:p>
    <w:p>
      <w:pPr>
        <w:spacing w:line="600" w:lineRule="exact"/>
        <w:ind w:right="28" w:firstLine="838" w:firstLineChars="262"/>
        <w:rPr>
          <w:rFonts w:hint="eastAsia" w:ascii="宋体" w:hAnsi="宋体" w:cs="宋体"/>
          <w:sz w:val="32"/>
          <w:szCs w:val="36"/>
        </w:rPr>
      </w:pPr>
      <w:r>
        <w:rPr>
          <w:rFonts w:hint="eastAsia" w:ascii="宋体" w:hAnsi="宋体" w:cs="宋体"/>
          <w:sz w:val="32"/>
          <w:szCs w:val="36"/>
        </w:rPr>
        <w:t>课程名称  ______________________________</w:t>
      </w:r>
    </w:p>
    <w:p>
      <w:pPr>
        <w:spacing w:line="600" w:lineRule="exact"/>
        <w:ind w:right="28" w:firstLine="838" w:firstLineChars="262"/>
        <w:rPr>
          <w:rFonts w:hint="eastAsia" w:ascii="宋体" w:hAnsi="宋体" w:cs="宋体"/>
          <w:sz w:val="32"/>
          <w:szCs w:val="36"/>
        </w:rPr>
      </w:pPr>
      <w:r>
        <w:rPr>
          <w:rFonts w:hint="eastAsia" w:ascii="宋体" w:hAnsi="宋体" w:cs="宋体"/>
          <w:sz w:val="32"/>
          <w:szCs w:val="36"/>
        </w:rPr>
        <w:t>课程负责人______________________________</w:t>
      </w:r>
    </w:p>
    <w:p>
      <w:pPr>
        <w:spacing w:line="600" w:lineRule="exact"/>
        <w:ind w:right="28" w:firstLine="838" w:firstLineChars="262"/>
        <w:rPr>
          <w:rFonts w:ascii="Times New Roman" w:hAnsi="Times New Roman" w:eastAsia="仿宋_GB2312"/>
          <w:sz w:val="28"/>
          <w:u w:val="single"/>
        </w:rPr>
      </w:pPr>
      <w:r>
        <w:rPr>
          <w:rFonts w:hint="eastAsia" w:ascii="宋体" w:hAnsi="宋体" w:cs="宋体"/>
          <w:sz w:val="32"/>
          <w:szCs w:val="36"/>
        </w:rPr>
        <w:t xml:space="preserve">课程类别  </w:t>
      </w:r>
      <w:r>
        <w:rPr>
          <w:rFonts w:hint="eastAsia" w:ascii="Times New Roman" w:hAnsi="Times New Roman" w:eastAsia="仿宋_GB2312"/>
          <w:sz w:val="15"/>
          <w:szCs w:val="16"/>
          <w:u w:val="single"/>
        </w:rPr>
        <w:t xml:space="preserve"> </w:t>
      </w:r>
      <w:r>
        <w:rPr>
          <w:rFonts w:ascii="Times New Roman" w:hAnsi="Times New Roman" w:eastAsia="仿宋_GB2312"/>
          <w:sz w:val="28"/>
          <w:u w:val="single"/>
        </w:rPr>
        <w:t>□专业</w:t>
      </w:r>
      <w:r>
        <w:rPr>
          <w:rFonts w:hint="eastAsia" w:ascii="Times New Roman" w:hAnsi="Times New Roman" w:eastAsia="仿宋_GB2312"/>
          <w:sz w:val="28"/>
          <w:u w:val="single"/>
        </w:rPr>
        <w:t>必修</w:t>
      </w:r>
      <w:r>
        <w:rPr>
          <w:rFonts w:ascii="Times New Roman" w:hAnsi="Times New Roman" w:eastAsia="仿宋_GB2312"/>
          <w:sz w:val="28"/>
          <w:u w:val="single"/>
        </w:rPr>
        <w:t>课</w:t>
      </w:r>
      <w:r>
        <w:rPr>
          <w:rFonts w:hint="eastAsia" w:ascii="Times New Roman" w:hAnsi="Times New Roman" w:eastAsia="仿宋_GB2312"/>
          <w:sz w:val="28"/>
          <w:u w:val="single"/>
        </w:rPr>
        <w:t xml:space="preserve">  </w:t>
      </w:r>
      <w:r>
        <w:rPr>
          <w:rFonts w:ascii="Times New Roman" w:hAnsi="Times New Roman" w:eastAsia="仿宋_GB2312"/>
          <w:sz w:val="28"/>
          <w:u w:val="single"/>
        </w:rPr>
        <w:t>□专业</w:t>
      </w:r>
      <w:r>
        <w:rPr>
          <w:rFonts w:hint="eastAsia" w:ascii="Times New Roman" w:hAnsi="Times New Roman" w:eastAsia="仿宋_GB2312"/>
          <w:sz w:val="28"/>
          <w:u w:val="single"/>
        </w:rPr>
        <w:t>选修</w:t>
      </w:r>
      <w:r>
        <w:rPr>
          <w:rFonts w:ascii="Times New Roman" w:hAnsi="Times New Roman" w:eastAsia="仿宋_GB2312"/>
          <w:sz w:val="28"/>
          <w:u w:val="single"/>
        </w:rPr>
        <w:t>课</w:t>
      </w:r>
      <w:r>
        <w:rPr>
          <w:rFonts w:hint="eastAsia" w:ascii="Times New Roman" w:hAnsi="Times New Roman" w:eastAsia="仿宋_GB2312"/>
          <w:sz w:val="28"/>
          <w:u w:val="single"/>
        </w:rPr>
        <w:t xml:space="preserve"> </w:t>
      </w:r>
      <w:r>
        <w:rPr>
          <w:rFonts w:ascii="Times New Roman" w:hAnsi="Times New Roman" w:eastAsia="仿宋_GB2312"/>
          <w:sz w:val="28"/>
          <w:u w:val="single"/>
        </w:rPr>
        <w:t>□</w:t>
      </w:r>
      <w:r>
        <w:rPr>
          <w:rFonts w:hint="eastAsia" w:ascii="Times New Roman" w:hAnsi="Times New Roman" w:eastAsia="仿宋_GB2312"/>
          <w:sz w:val="28"/>
          <w:u w:val="single"/>
        </w:rPr>
        <w:t>通识</w:t>
      </w:r>
      <w:r>
        <w:rPr>
          <w:rFonts w:ascii="Times New Roman" w:hAnsi="Times New Roman" w:eastAsia="仿宋_GB2312"/>
          <w:sz w:val="28"/>
          <w:u w:val="single"/>
        </w:rPr>
        <w:t>课</w:t>
      </w:r>
      <w:r>
        <w:rPr>
          <w:rFonts w:hint="eastAsia" w:ascii="Times New Roman" w:hAnsi="Times New Roman" w:eastAsia="仿宋_GB2312"/>
          <w:sz w:val="28"/>
          <w:u w:val="single"/>
        </w:rPr>
        <w:t xml:space="preserve"> </w:t>
      </w:r>
    </w:p>
    <w:p>
      <w:pPr>
        <w:spacing w:line="600" w:lineRule="exact"/>
        <w:ind w:right="28" w:firstLine="2520" w:firstLineChars="900"/>
        <w:rPr>
          <w:rFonts w:ascii="Times New Roman" w:hAnsi="Times New Roman" w:eastAsia="仿宋_GB2312"/>
          <w:sz w:val="28"/>
          <w:u w:val="single"/>
        </w:rPr>
      </w:pPr>
      <w:r>
        <w:rPr>
          <w:rFonts w:ascii="Times New Roman" w:hAnsi="Times New Roman" w:eastAsia="仿宋_GB2312"/>
          <w:sz w:val="28"/>
          <w:u w:val="single"/>
        </w:rPr>
        <w:t xml:space="preserve">□公共基础课 </w:t>
      </w:r>
      <w:r>
        <w:rPr>
          <w:rFonts w:hint="eastAsia" w:ascii="Times New Roman" w:hAnsi="Times New Roman" w:eastAsia="仿宋_GB2312"/>
          <w:sz w:val="28"/>
          <w:u w:val="single"/>
        </w:rPr>
        <w:t xml:space="preserve"> </w:t>
      </w:r>
      <w:r>
        <w:rPr>
          <w:rFonts w:ascii="Times New Roman" w:hAnsi="Times New Roman" w:eastAsia="仿宋_GB2312"/>
          <w:sz w:val="28"/>
          <w:u w:val="single"/>
        </w:rPr>
        <w:t xml:space="preserve">□实验课 </w:t>
      </w:r>
      <w:r>
        <w:rPr>
          <w:rFonts w:hint="eastAsia" w:ascii="Times New Roman" w:hAnsi="Times New Roman" w:eastAsia="仿宋_GB2312"/>
          <w:sz w:val="28"/>
          <w:u w:val="single"/>
        </w:rPr>
        <w:t xml:space="preserve">   </w:t>
      </w:r>
      <w:r>
        <w:rPr>
          <w:rFonts w:ascii="Times New Roman" w:hAnsi="Times New Roman" w:eastAsia="仿宋_GB2312"/>
          <w:sz w:val="28"/>
          <w:u w:val="single"/>
        </w:rPr>
        <w:t xml:space="preserve"> □实践课</w:t>
      </w:r>
      <w:r>
        <w:rPr>
          <w:rFonts w:hint="eastAsia" w:ascii="Times New Roman" w:hAnsi="Times New Roman" w:eastAsia="仿宋_GB2312"/>
          <w:sz w:val="28"/>
          <w:u w:val="single"/>
        </w:rPr>
        <w:t xml:space="preserve"> </w:t>
      </w:r>
    </w:p>
    <w:p>
      <w:pPr>
        <w:spacing w:line="600" w:lineRule="exact"/>
        <w:ind w:right="28" w:firstLine="838" w:firstLineChars="262"/>
        <w:rPr>
          <w:rFonts w:ascii="Times New Roman" w:hAnsi="Times New Roman" w:eastAsia="仿宋_GB2312"/>
          <w:sz w:val="28"/>
          <w:u w:val="single"/>
        </w:rPr>
      </w:pPr>
      <w:r>
        <w:rPr>
          <w:rFonts w:hint="eastAsia" w:ascii="宋体" w:hAnsi="宋体" w:cs="宋体"/>
          <w:sz w:val="32"/>
          <w:szCs w:val="36"/>
        </w:rPr>
        <w:t xml:space="preserve">课程形式  </w:t>
      </w:r>
      <w:r>
        <w:rPr>
          <w:rFonts w:hint="eastAsia" w:ascii="Times New Roman" w:hAnsi="Times New Roman" w:eastAsia="黑体"/>
          <w:sz w:val="18"/>
          <w:szCs w:val="20"/>
          <w:u w:val="single"/>
        </w:rPr>
        <w:t xml:space="preserve"> </w:t>
      </w:r>
      <w:r>
        <w:rPr>
          <w:rFonts w:ascii="Times New Roman" w:hAnsi="Times New Roman" w:eastAsia="仿宋_GB2312"/>
          <w:sz w:val="28"/>
          <w:u w:val="single"/>
        </w:rPr>
        <w:t>□在线开放课程</w:t>
      </w:r>
      <w:r>
        <w:rPr>
          <w:rFonts w:hint="eastAsia" w:ascii="Times New Roman" w:hAnsi="Times New Roman" w:eastAsia="仿宋_GB2312"/>
          <w:sz w:val="28"/>
          <w:u w:val="single"/>
        </w:rPr>
        <w:t xml:space="preserve">  </w:t>
      </w:r>
      <w:r>
        <w:rPr>
          <w:rFonts w:ascii="Times New Roman" w:hAnsi="Times New Roman" w:eastAsia="仿宋_GB2312"/>
          <w:sz w:val="28"/>
          <w:u w:val="single"/>
        </w:rPr>
        <w:t xml:space="preserve"> □线上线下混合课程</w:t>
      </w:r>
    </w:p>
    <w:p>
      <w:pPr>
        <w:spacing w:line="600" w:lineRule="exact"/>
        <w:ind w:right="28" w:firstLine="2520" w:firstLineChars="900"/>
        <w:rPr>
          <w:rFonts w:ascii="Times New Roman" w:hAnsi="Times New Roman" w:eastAsia="仿宋_GB2312"/>
          <w:sz w:val="28"/>
          <w:u w:val="single"/>
        </w:rPr>
      </w:pPr>
      <w:r>
        <w:rPr>
          <w:rFonts w:ascii="Times New Roman" w:hAnsi="Times New Roman" w:eastAsia="仿宋_GB2312"/>
          <w:sz w:val="28"/>
          <w:u w:val="single"/>
        </w:rPr>
        <w:t xml:space="preserve">□线下课程   </w:t>
      </w:r>
      <w:r>
        <w:rPr>
          <w:rFonts w:hint="eastAsia" w:ascii="Times New Roman" w:hAnsi="Times New Roman" w:eastAsia="仿宋_GB2312"/>
          <w:sz w:val="28"/>
          <w:u w:val="single"/>
        </w:rPr>
        <w:t xml:space="preserve">  </w:t>
      </w:r>
      <w:r>
        <w:rPr>
          <w:rFonts w:ascii="Times New Roman" w:hAnsi="Times New Roman" w:eastAsia="仿宋_GB2312"/>
          <w:sz w:val="28"/>
          <w:u w:val="single"/>
        </w:rPr>
        <w:t xml:space="preserve">  □社会实践课程</w:t>
      </w:r>
      <w:r>
        <w:rPr>
          <w:rFonts w:hint="eastAsia" w:ascii="Times New Roman" w:hAnsi="Times New Roman" w:eastAsia="仿宋_GB2312"/>
          <w:sz w:val="28"/>
          <w:u w:val="single"/>
        </w:rPr>
        <w:t xml:space="preserve">    </w:t>
      </w:r>
    </w:p>
    <w:p>
      <w:pPr>
        <w:spacing w:line="600" w:lineRule="exact"/>
        <w:ind w:right="28" w:firstLine="838" w:firstLineChars="262"/>
        <w:rPr>
          <w:rFonts w:hint="eastAsia" w:ascii="宋体" w:hAnsi="宋体" w:cs="宋体"/>
          <w:sz w:val="32"/>
          <w:szCs w:val="36"/>
        </w:rPr>
      </w:pPr>
      <w:r>
        <w:rPr>
          <w:rFonts w:hint="eastAsia" w:ascii="宋体" w:hAnsi="宋体" w:cs="宋体"/>
          <w:sz w:val="32"/>
          <w:szCs w:val="36"/>
        </w:rPr>
        <w:t>所属专业  ______________________________</w:t>
      </w:r>
    </w:p>
    <w:p>
      <w:pPr>
        <w:spacing w:line="600" w:lineRule="exact"/>
        <w:ind w:right="28" w:firstLine="838" w:firstLineChars="262"/>
        <w:rPr>
          <w:rFonts w:hint="eastAsia" w:ascii="宋体" w:hAnsi="宋体" w:cs="宋体"/>
          <w:sz w:val="32"/>
          <w:szCs w:val="36"/>
        </w:rPr>
      </w:pPr>
      <w:r>
        <w:rPr>
          <w:rFonts w:hint="eastAsia" w:ascii="宋体" w:hAnsi="宋体" w:cs="宋体"/>
          <w:sz w:val="32"/>
          <w:szCs w:val="36"/>
        </w:rPr>
        <w:t>所在单位  ______________________________</w:t>
      </w:r>
    </w:p>
    <w:p>
      <w:pPr>
        <w:spacing w:line="600" w:lineRule="exact"/>
        <w:ind w:right="28" w:firstLine="838" w:firstLineChars="262"/>
        <w:rPr>
          <w:rFonts w:hint="eastAsia" w:ascii="宋体" w:hAnsi="宋体" w:cs="宋体"/>
          <w:sz w:val="32"/>
          <w:szCs w:val="36"/>
        </w:rPr>
      </w:pPr>
      <w:r>
        <w:rPr>
          <w:rFonts w:hint="eastAsia" w:ascii="宋体" w:hAnsi="宋体" w:cs="宋体"/>
          <w:sz w:val="32"/>
          <w:szCs w:val="36"/>
        </w:rPr>
        <w:t>申报日期  ______________________________</w:t>
      </w:r>
    </w:p>
    <w:p>
      <w:pPr>
        <w:spacing w:line="600" w:lineRule="exact"/>
        <w:ind w:right="28" w:firstLine="733" w:firstLineChars="262"/>
        <w:rPr>
          <w:rFonts w:ascii="Times New Roman" w:hAnsi="Times New Roman" w:eastAsia="黑体"/>
          <w:sz w:val="28"/>
          <w:szCs w:val="28"/>
        </w:rPr>
      </w:pPr>
    </w:p>
    <w:p>
      <w:pPr>
        <w:snapToGrid w:val="0"/>
        <w:spacing w:line="480" w:lineRule="auto"/>
        <w:ind w:firstLine="566" w:firstLineChars="177"/>
        <w:jc w:val="left"/>
        <w:rPr>
          <w:rFonts w:hint="eastAsia" w:eastAsia="黑体"/>
          <w:sz w:val="32"/>
          <w:szCs w:val="32"/>
        </w:rPr>
      </w:pPr>
      <w:r>
        <w:rPr>
          <w:rFonts w:eastAsia="黑体"/>
          <w:sz w:val="32"/>
          <w:szCs w:val="32"/>
        </w:rPr>
        <w:t xml:space="preserve">      </w:t>
      </w:r>
    </w:p>
    <w:p>
      <w:pPr>
        <w:rPr>
          <w:rFonts w:hint="eastAsia"/>
        </w:rPr>
      </w:pPr>
    </w:p>
    <w:p/>
    <w:p/>
    <w:p/>
    <w:p/>
    <w:p>
      <w:pPr>
        <w:jc w:val="center"/>
        <w:rPr>
          <w:rFonts w:ascii="Times New Roman" w:hAnsi="Times New Roman" w:eastAsia="仿宋_GB2312"/>
          <w:sz w:val="28"/>
        </w:rPr>
      </w:pPr>
      <w:r>
        <w:rPr>
          <w:rFonts w:hint="eastAsia" w:ascii="Times New Roman" w:hAnsi="Times New Roman" w:eastAsia="仿宋_GB2312"/>
          <w:sz w:val="28"/>
        </w:rPr>
        <w:t>教务处 制</w:t>
      </w:r>
    </w:p>
    <w:p>
      <w:pPr>
        <w:spacing w:line="760" w:lineRule="exact"/>
        <w:jc w:val="center"/>
        <w:rPr>
          <w:rFonts w:ascii="Times New Roman" w:hAnsi="Times New Roman" w:eastAsia="黑体"/>
          <w:sz w:val="36"/>
          <w:szCs w:val="36"/>
        </w:rPr>
      </w:pPr>
      <w:r>
        <w:rPr>
          <w:rFonts w:ascii="Times New Roman" w:hAnsi="Times New Roman" w:eastAsia="黑体"/>
          <w:sz w:val="36"/>
          <w:szCs w:val="36"/>
        </w:rPr>
        <w:t>填 写 要 求</w:t>
      </w:r>
    </w:p>
    <w:p>
      <w:pPr>
        <w:spacing w:line="360" w:lineRule="auto"/>
        <w:jc w:val="center"/>
        <w:rPr>
          <w:rFonts w:hAnsi="宋体" w:eastAsia="黑体"/>
          <w:b/>
          <w:bCs/>
          <w:color w:val="000000"/>
          <w:kern w:val="0"/>
          <w:sz w:val="32"/>
          <w:szCs w:val="32"/>
        </w:rPr>
      </w:pPr>
    </w:p>
    <w:p>
      <w:pPr>
        <w:numPr>
          <w:ilvl w:val="0"/>
          <w:numId w:val="2"/>
        </w:numPr>
        <w:spacing w:line="560" w:lineRule="exact"/>
        <w:ind w:firstLine="638" w:firstLineChars="228"/>
        <w:rPr>
          <w:rFonts w:ascii="Times New Roman" w:hAnsi="Times New Roman" w:eastAsia="仿宋_GB2312"/>
          <w:sz w:val="28"/>
          <w:szCs w:val="28"/>
        </w:rPr>
      </w:pPr>
      <w:r>
        <w:rPr>
          <w:rFonts w:ascii="Times New Roman" w:hAnsi="Times New Roman" w:eastAsia="仿宋_GB2312"/>
          <w:sz w:val="28"/>
          <w:szCs w:val="28"/>
        </w:rPr>
        <w:t>以word文档格式如实填写各项</w:t>
      </w:r>
      <w:r>
        <w:rPr>
          <w:rFonts w:hint="eastAsia" w:ascii="Times New Roman" w:hAnsi="Times New Roman" w:eastAsia="仿宋_GB2312"/>
          <w:sz w:val="28"/>
          <w:szCs w:val="28"/>
        </w:rPr>
        <w:t>，空格不够时，可自行加页。</w:t>
      </w:r>
    </w:p>
    <w:p>
      <w:pPr>
        <w:numPr>
          <w:ilvl w:val="0"/>
          <w:numId w:val="2"/>
        </w:numPr>
        <w:spacing w:line="560" w:lineRule="exact"/>
        <w:ind w:firstLine="638" w:firstLineChars="228"/>
        <w:rPr>
          <w:rFonts w:ascii="Times New Roman" w:hAnsi="Times New Roman" w:eastAsia="仿宋_GB2312"/>
          <w:sz w:val="28"/>
          <w:szCs w:val="28"/>
        </w:rPr>
      </w:pPr>
      <w:r>
        <w:rPr>
          <w:rFonts w:ascii="Times New Roman" w:hAnsi="Times New Roman" w:eastAsia="仿宋_GB2312"/>
          <w:sz w:val="28"/>
          <w:szCs w:val="28"/>
        </w:rPr>
        <w:t>表格文本中外文名词第一次出现时，要写清全称和缩写，再次出现时可以使用缩写。</w:t>
      </w:r>
    </w:p>
    <w:p>
      <w:pPr>
        <w:numPr>
          <w:ilvl w:val="0"/>
          <w:numId w:val="2"/>
        </w:numPr>
        <w:spacing w:line="560" w:lineRule="exact"/>
        <w:ind w:firstLine="638" w:firstLineChars="228"/>
        <w:rPr>
          <w:rFonts w:ascii="Times New Roman" w:hAnsi="Times New Roman" w:eastAsia="仿宋_GB2312"/>
          <w:sz w:val="28"/>
          <w:szCs w:val="28"/>
        </w:rPr>
      </w:pPr>
      <w:r>
        <w:rPr>
          <w:rFonts w:ascii="Times New Roman" w:hAnsi="Times New Roman" w:eastAsia="仿宋_GB2312"/>
          <w:sz w:val="28"/>
          <w:szCs w:val="28"/>
        </w:rPr>
        <w:t>本表栏目未涵盖的内容，需要说明的，请在说明栏中注明。</w:t>
      </w:r>
    </w:p>
    <w:p>
      <w:pPr>
        <w:numPr>
          <w:ilvl w:val="0"/>
          <w:numId w:val="2"/>
        </w:numPr>
        <w:spacing w:line="560" w:lineRule="exact"/>
        <w:ind w:firstLine="611" w:firstLineChars="228"/>
        <w:rPr>
          <w:rFonts w:ascii="Times New Roman" w:hAnsi="Times New Roman" w:eastAsia="仿宋_GB2312"/>
          <w:sz w:val="28"/>
          <w:szCs w:val="28"/>
        </w:rPr>
      </w:pPr>
      <w:r>
        <w:rPr>
          <w:rFonts w:ascii="Times New Roman" w:hAnsi="Times New Roman" w:eastAsia="仿宋_GB2312"/>
          <w:spacing w:val="-6"/>
          <w:sz w:val="28"/>
          <w:szCs w:val="28"/>
        </w:rPr>
        <w:t>有可能涉密和不宜大范围公开的内容不可作为申报内容填写</w:t>
      </w:r>
      <w:r>
        <w:rPr>
          <w:rFonts w:ascii="Times New Roman" w:hAnsi="Times New Roman" w:eastAsia="仿宋_GB2312"/>
          <w:sz w:val="28"/>
          <w:szCs w:val="28"/>
        </w:rPr>
        <w:t>。</w:t>
      </w:r>
    </w:p>
    <w:p>
      <w:pPr>
        <w:numPr>
          <w:ilvl w:val="0"/>
          <w:numId w:val="2"/>
        </w:numPr>
        <w:spacing w:line="560" w:lineRule="exact"/>
        <w:ind w:firstLine="638" w:firstLineChars="228"/>
        <w:rPr>
          <w:rFonts w:ascii="Times New Roman" w:hAnsi="Times New Roman" w:eastAsia="仿宋_GB2312"/>
          <w:sz w:val="28"/>
          <w:szCs w:val="28"/>
        </w:rPr>
      </w:pPr>
      <w:r>
        <w:rPr>
          <w:rFonts w:ascii="Times New Roman" w:hAnsi="Times New Roman" w:eastAsia="仿宋_GB2312"/>
          <w:sz w:val="28"/>
          <w:szCs w:val="28"/>
        </w:rPr>
        <w:t>如表格篇幅不够，可另按所填表格格式附纸。</w:t>
      </w:r>
    </w:p>
    <w:p>
      <w:pPr>
        <w:numPr>
          <w:ilvl w:val="0"/>
          <w:numId w:val="2"/>
        </w:numPr>
        <w:spacing w:line="560" w:lineRule="exact"/>
        <w:ind w:firstLine="638" w:firstLineChars="228"/>
        <w:rPr>
          <w:rFonts w:hint="eastAsia" w:ascii="Times New Roman" w:hAnsi="Times New Roman" w:eastAsia="仿宋_GB2312"/>
          <w:sz w:val="28"/>
          <w:szCs w:val="28"/>
        </w:rPr>
      </w:pPr>
      <w:r>
        <w:rPr>
          <w:rFonts w:hint="eastAsia" w:ascii="Times New Roman" w:hAnsi="Times New Roman" w:eastAsia="仿宋_GB2312"/>
          <w:sz w:val="28"/>
          <w:szCs w:val="28"/>
        </w:rPr>
        <w:t>申报书为A4开本，于左侧装订成册。一式三份，由负责人所在单位审查、签署推荐意见，并加盖公章后报教务处。</w:t>
      </w:r>
    </w:p>
    <w:p>
      <w:pPr>
        <w:autoSpaceDE w:val="0"/>
        <w:autoSpaceDN w:val="0"/>
        <w:adjustRightInd w:val="0"/>
        <w:jc w:val="left"/>
        <w:rPr>
          <w:rFonts w:hint="eastAsia" w:ascii="宋体" w:hAnsi="宋体"/>
          <w:color w:val="000000"/>
          <w:kern w:val="0"/>
          <w:sz w:val="24"/>
        </w:rPr>
      </w:pPr>
    </w:p>
    <w:p>
      <w:pPr>
        <w:autoSpaceDE w:val="0"/>
        <w:autoSpaceDN w:val="0"/>
        <w:adjustRightInd w:val="0"/>
        <w:jc w:val="left"/>
        <w:rPr>
          <w:rFonts w:hint="eastAsia" w:ascii="宋体" w:hAnsi="宋体"/>
          <w:color w:val="000000"/>
          <w:kern w:val="0"/>
          <w:sz w:val="24"/>
        </w:rPr>
      </w:pPr>
    </w:p>
    <w:p>
      <w:pPr>
        <w:autoSpaceDE w:val="0"/>
        <w:autoSpaceDN w:val="0"/>
        <w:adjustRightInd w:val="0"/>
        <w:jc w:val="left"/>
        <w:rPr>
          <w:rFonts w:hint="eastAsia" w:ascii="宋体" w:hAnsi="宋体"/>
          <w:color w:val="000000"/>
          <w:kern w:val="0"/>
          <w:sz w:val="24"/>
        </w:rPr>
      </w:pPr>
    </w:p>
    <w:p>
      <w:pPr>
        <w:autoSpaceDE w:val="0"/>
        <w:autoSpaceDN w:val="0"/>
        <w:adjustRightInd w:val="0"/>
        <w:jc w:val="left"/>
        <w:rPr>
          <w:rFonts w:hint="eastAsia" w:ascii="宋体" w:hAnsi="宋体"/>
          <w:color w:val="000000"/>
          <w:kern w:val="0"/>
          <w:sz w:val="24"/>
        </w:rPr>
      </w:pPr>
    </w:p>
    <w:p>
      <w:pPr>
        <w:autoSpaceDE w:val="0"/>
        <w:autoSpaceDN w:val="0"/>
        <w:adjustRightInd w:val="0"/>
        <w:jc w:val="left"/>
        <w:rPr>
          <w:rFonts w:hint="eastAsia" w:ascii="宋体" w:hAnsi="宋体"/>
          <w:color w:val="000000"/>
          <w:kern w:val="0"/>
          <w:sz w:val="24"/>
        </w:rPr>
      </w:pPr>
    </w:p>
    <w:p>
      <w:pPr>
        <w:autoSpaceDE w:val="0"/>
        <w:autoSpaceDN w:val="0"/>
        <w:adjustRightInd w:val="0"/>
        <w:jc w:val="left"/>
        <w:rPr>
          <w:rFonts w:hint="eastAsia" w:ascii="宋体" w:hAnsi="宋体"/>
          <w:color w:val="000000"/>
          <w:kern w:val="0"/>
          <w:sz w:val="24"/>
        </w:rPr>
      </w:pPr>
    </w:p>
    <w:p>
      <w:pPr>
        <w:autoSpaceDE w:val="0"/>
        <w:autoSpaceDN w:val="0"/>
        <w:adjustRightInd w:val="0"/>
        <w:jc w:val="left"/>
        <w:rPr>
          <w:rFonts w:hint="eastAsia" w:ascii="宋体" w:hAnsi="宋体"/>
          <w:color w:val="000000"/>
          <w:kern w:val="0"/>
          <w:sz w:val="24"/>
        </w:rPr>
      </w:pPr>
    </w:p>
    <w:p>
      <w:pPr>
        <w:autoSpaceDE w:val="0"/>
        <w:autoSpaceDN w:val="0"/>
        <w:adjustRightInd w:val="0"/>
        <w:jc w:val="left"/>
        <w:rPr>
          <w:rFonts w:hint="eastAsia" w:ascii="宋体" w:hAnsi="宋体"/>
          <w:color w:val="000000"/>
          <w:kern w:val="0"/>
          <w:sz w:val="24"/>
        </w:rPr>
      </w:pPr>
    </w:p>
    <w:p>
      <w:pPr>
        <w:autoSpaceDE w:val="0"/>
        <w:autoSpaceDN w:val="0"/>
        <w:adjustRightInd w:val="0"/>
        <w:jc w:val="left"/>
        <w:rPr>
          <w:rFonts w:hint="eastAsia" w:ascii="宋体" w:hAnsi="宋体"/>
          <w:color w:val="000000"/>
          <w:kern w:val="0"/>
          <w:sz w:val="24"/>
        </w:rPr>
      </w:pPr>
    </w:p>
    <w:p>
      <w:pPr>
        <w:autoSpaceDE w:val="0"/>
        <w:autoSpaceDN w:val="0"/>
        <w:adjustRightInd w:val="0"/>
        <w:jc w:val="left"/>
        <w:rPr>
          <w:rFonts w:hint="eastAsia" w:ascii="宋体" w:hAnsi="宋体"/>
          <w:color w:val="000000"/>
          <w:kern w:val="0"/>
          <w:sz w:val="24"/>
        </w:rPr>
      </w:pPr>
    </w:p>
    <w:p>
      <w:pPr>
        <w:autoSpaceDE w:val="0"/>
        <w:autoSpaceDN w:val="0"/>
        <w:adjustRightInd w:val="0"/>
        <w:jc w:val="left"/>
        <w:rPr>
          <w:rFonts w:hint="eastAsia" w:ascii="宋体" w:hAnsi="宋体"/>
          <w:color w:val="000000"/>
          <w:kern w:val="0"/>
          <w:sz w:val="24"/>
        </w:rPr>
      </w:pPr>
    </w:p>
    <w:p>
      <w:pPr>
        <w:autoSpaceDE w:val="0"/>
        <w:autoSpaceDN w:val="0"/>
        <w:adjustRightInd w:val="0"/>
        <w:jc w:val="left"/>
        <w:rPr>
          <w:rFonts w:hint="eastAsia" w:ascii="宋体" w:hAnsi="宋体"/>
          <w:color w:val="000000"/>
          <w:kern w:val="0"/>
          <w:sz w:val="24"/>
        </w:rPr>
      </w:pPr>
    </w:p>
    <w:p>
      <w:pPr>
        <w:autoSpaceDE w:val="0"/>
        <w:autoSpaceDN w:val="0"/>
        <w:adjustRightInd w:val="0"/>
        <w:jc w:val="left"/>
        <w:rPr>
          <w:rFonts w:hint="eastAsia" w:ascii="宋体" w:hAnsi="宋体"/>
          <w:color w:val="000000"/>
          <w:kern w:val="0"/>
          <w:sz w:val="24"/>
        </w:rPr>
      </w:pPr>
    </w:p>
    <w:p>
      <w:pPr>
        <w:autoSpaceDE w:val="0"/>
        <w:autoSpaceDN w:val="0"/>
        <w:adjustRightInd w:val="0"/>
        <w:jc w:val="left"/>
        <w:rPr>
          <w:rFonts w:hint="eastAsia" w:ascii="宋体" w:hAnsi="宋体"/>
          <w:color w:val="000000"/>
          <w:kern w:val="0"/>
          <w:sz w:val="24"/>
        </w:rPr>
      </w:pPr>
    </w:p>
    <w:p>
      <w:pPr>
        <w:autoSpaceDE w:val="0"/>
        <w:autoSpaceDN w:val="0"/>
        <w:adjustRightInd w:val="0"/>
        <w:jc w:val="left"/>
        <w:rPr>
          <w:rFonts w:hint="eastAsia" w:ascii="宋体" w:hAnsi="宋体"/>
          <w:color w:val="000000"/>
          <w:kern w:val="0"/>
          <w:sz w:val="24"/>
        </w:rPr>
      </w:pPr>
    </w:p>
    <w:p>
      <w:pPr>
        <w:autoSpaceDE w:val="0"/>
        <w:autoSpaceDN w:val="0"/>
        <w:adjustRightInd w:val="0"/>
        <w:jc w:val="left"/>
        <w:rPr>
          <w:rFonts w:hint="eastAsia" w:ascii="宋体" w:hAnsi="宋体"/>
          <w:color w:val="000000"/>
          <w:kern w:val="0"/>
          <w:sz w:val="24"/>
        </w:rPr>
      </w:pPr>
    </w:p>
    <w:p>
      <w:pPr>
        <w:autoSpaceDE w:val="0"/>
        <w:autoSpaceDN w:val="0"/>
        <w:adjustRightInd w:val="0"/>
        <w:jc w:val="left"/>
        <w:rPr>
          <w:rFonts w:hint="eastAsia" w:ascii="宋体" w:hAnsi="宋体"/>
          <w:color w:val="000000"/>
          <w:kern w:val="0"/>
          <w:sz w:val="24"/>
        </w:rPr>
      </w:pPr>
    </w:p>
    <w:p>
      <w:pPr>
        <w:autoSpaceDE w:val="0"/>
        <w:autoSpaceDN w:val="0"/>
        <w:adjustRightInd w:val="0"/>
        <w:jc w:val="left"/>
        <w:rPr>
          <w:rFonts w:hint="eastAsia" w:ascii="宋体" w:hAnsi="宋体"/>
          <w:color w:val="000000"/>
          <w:kern w:val="0"/>
          <w:sz w:val="24"/>
        </w:rPr>
      </w:pPr>
    </w:p>
    <w:p>
      <w:pPr>
        <w:autoSpaceDE w:val="0"/>
        <w:autoSpaceDN w:val="0"/>
        <w:adjustRightInd w:val="0"/>
        <w:jc w:val="left"/>
        <w:rPr>
          <w:rFonts w:hint="eastAsia" w:ascii="宋体" w:hAnsi="宋体"/>
          <w:color w:val="000000"/>
          <w:kern w:val="0"/>
          <w:sz w:val="24"/>
        </w:rPr>
      </w:pPr>
    </w:p>
    <w:p>
      <w:pPr>
        <w:autoSpaceDE w:val="0"/>
        <w:autoSpaceDN w:val="0"/>
        <w:adjustRightInd w:val="0"/>
        <w:jc w:val="left"/>
        <w:rPr>
          <w:rFonts w:hint="eastAsia" w:ascii="宋体" w:hAnsi="宋体"/>
          <w:color w:val="000000"/>
          <w:kern w:val="0"/>
          <w:sz w:val="24"/>
        </w:rPr>
      </w:pPr>
    </w:p>
    <w:p>
      <w:pPr>
        <w:autoSpaceDE w:val="0"/>
        <w:autoSpaceDN w:val="0"/>
        <w:adjustRightInd w:val="0"/>
        <w:jc w:val="left"/>
        <w:rPr>
          <w:rFonts w:hint="eastAsia" w:ascii="宋体" w:hAnsi="宋体"/>
          <w:color w:val="000000"/>
          <w:kern w:val="0"/>
          <w:sz w:val="24"/>
        </w:rPr>
      </w:pPr>
    </w:p>
    <w:p>
      <w:pPr>
        <w:autoSpaceDE w:val="0"/>
        <w:autoSpaceDN w:val="0"/>
        <w:adjustRightInd w:val="0"/>
        <w:jc w:val="left"/>
        <w:rPr>
          <w:rFonts w:hint="eastAsia" w:ascii="宋体" w:hAnsi="宋体"/>
          <w:color w:val="000000"/>
          <w:kern w:val="0"/>
          <w:sz w:val="24"/>
        </w:rPr>
      </w:pPr>
    </w:p>
    <w:p>
      <w:pPr>
        <w:autoSpaceDE w:val="0"/>
        <w:autoSpaceDN w:val="0"/>
        <w:adjustRightInd w:val="0"/>
        <w:jc w:val="left"/>
        <w:rPr>
          <w:rFonts w:hint="eastAsia" w:ascii="宋体" w:hAnsi="宋体"/>
          <w:color w:val="000000"/>
          <w:kern w:val="0"/>
          <w:sz w:val="24"/>
        </w:rPr>
      </w:pPr>
    </w:p>
    <w:p>
      <w:pPr>
        <w:autoSpaceDE w:val="0"/>
        <w:autoSpaceDN w:val="0"/>
        <w:adjustRightInd w:val="0"/>
        <w:jc w:val="left"/>
        <w:rPr>
          <w:rFonts w:hint="eastAsia" w:ascii="宋体" w:hAnsi="宋体"/>
          <w:color w:val="000000"/>
          <w:kern w:val="0"/>
          <w:sz w:val="24"/>
        </w:rPr>
      </w:pPr>
    </w:p>
    <w:p>
      <w:pPr>
        <w:autoSpaceDE w:val="0"/>
        <w:autoSpaceDN w:val="0"/>
        <w:adjustRightInd w:val="0"/>
        <w:jc w:val="left"/>
        <w:rPr>
          <w:rFonts w:hint="eastAsia" w:ascii="宋体" w:hAnsi="宋体"/>
          <w:color w:val="000000"/>
          <w:kern w:val="0"/>
          <w:sz w:val="24"/>
        </w:rPr>
      </w:pPr>
    </w:p>
    <w:p>
      <w:pPr>
        <w:spacing w:before="156" w:beforeLines="50" w:after="156" w:afterLines="50" w:line="440" w:lineRule="exact"/>
        <w:rPr>
          <w:rFonts w:hint="eastAsia" w:ascii="黑体" w:hAnsi="宋体" w:eastAsia="黑体"/>
          <w:sz w:val="28"/>
          <w:szCs w:val="28"/>
        </w:rPr>
      </w:pPr>
      <w:r>
        <w:rPr>
          <w:rFonts w:hint="eastAsia" w:ascii="黑体" w:hAnsi="宋体" w:eastAsia="黑体"/>
          <w:sz w:val="28"/>
          <w:szCs w:val="28"/>
        </w:rPr>
        <w:t>一、基本情况</w:t>
      </w:r>
    </w:p>
    <w:tbl>
      <w:tblPr>
        <w:tblStyle w:val="12"/>
        <w:tblW w:w="84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6"/>
        <w:gridCol w:w="1086"/>
        <w:gridCol w:w="171"/>
        <w:gridCol w:w="1104"/>
        <w:gridCol w:w="171"/>
        <w:gridCol w:w="1247"/>
        <w:gridCol w:w="67"/>
        <w:gridCol w:w="1492"/>
        <w:gridCol w:w="14"/>
        <w:gridCol w:w="1005"/>
        <w:gridCol w:w="682"/>
        <w:gridCol w:w="8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67" w:hRule="atLeast"/>
          <w:jc w:val="center"/>
        </w:trPr>
        <w:tc>
          <w:tcPr>
            <w:tcW w:w="566" w:type="dxa"/>
            <w:vMerge w:val="restart"/>
            <w:tcBorders>
              <w:top w:val="single" w:color="auto" w:sz="4" w:space="0"/>
              <w:left w:val="single" w:color="auto" w:sz="4" w:space="0"/>
              <w:bottom w:val="single" w:color="auto" w:sz="4" w:space="0"/>
              <w:right w:val="single" w:color="auto" w:sz="4" w:space="0"/>
            </w:tcBorders>
            <w:noWrap w:val="0"/>
            <w:vAlign w:val="center"/>
          </w:tcPr>
          <w:p>
            <w:pPr>
              <w:snapToGrid w:val="0"/>
              <w:spacing w:line="440" w:lineRule="exact"/>
              <w:jc w:val="center"/>
              <w:rPr>
                <w:rFonts w:hint="eastAsia" w:ascii="仿宋_GB2312" w:hAnsi="宋体" w:eastAsia="仿宋_GB2312"/>
                <w:sz w:val="24"/>
              </w:rPr>
            </w:pPr>
            <w:r>
              <w:rPr>
                <w:rFonts w:hint="eastAsia" w:ascii="仿宋_GB2312" w:hAnsi="宋体" w:eastAsia="仿宋_GB2312"/>
                <w:sz w:val="24"/>
              </w:rPr>
              <w:t>课</w:t>
            </w:r>
          </w:p>
          <w:p>
            <w:pPr>
              <w:snapToGrid w:val="0"/>
              <w:spacing w:line="440" w:lineRule="exact"/>
              <w:jc w:val="center"/>
              <w:rPr>
                <w:rFonts w:hint="eastAsia" w:ascii="仿宋_GB2312" w:hAnsi="宋体" w:eastAsia="仿宋_GB2312"/>
                <w:sz w:val="24"/>
              </w:rPr>
            </w:pPr>
            <w:r>
              <w:rPr>
                <w:rFonts w:hint="eastAsia" w:ascii="仿宋_GB2312" w:hAnsi="宋体" w:eastAsia="仿宋_GB2312"/>
                <w:sz w:val="24"/>
              </w:rPr>
              <w:t>程</w:t>
            </w:r>
          </w:p>
          <w:p>
            <w:pPr>
              <w:snapToGrid w:val="0"/>
              <w:spacing w:line="440" w:lineRule="exact"/>
              <w:jc w:val="center"/>
              <w:rPr>
                <w:rFonts w:hint="eastAsia" w:ascii="仿宋_GB2312" w:hAnsi="宋体" w:eastAsia="仿宋_GB2312"/>
                <w:sz w:val="24"/>
              </w:rPr>
            </w:pPr>
            <w:r>
              <w:rPr>
                <w:rFonts w:hint="eastAsia" w:ascii="仿宋_GB2312" w:hAnsi="宋体" w:eastAsia="仿宋_GB2312"/>
                <w:sz w:val="24"/>
              </w:rPr>
              <w:t>信</w:t>
            </w:r>
          </w:p>
          <w:p>
            <w:pPr>
              <w:snapToGrid w:val="0"/>
              <w:spacing w:line="440" w:lineRule="exact"/>
              <w:jc w:val="center"/>
              <w:rPr>
                <w:rFonts w:hint="eastAsia" w:ascii="仿宋_GB2312" w:hAnsi="宋体" w:eastAsia="仿宋_GB2312"/>
                <w:sz w:val="24"/>
              </w:rPr>
            </w:pPr>
            <w:r>
              <w:rPr>
                <w:rFonts w:hint="eastAsia" w:ascii="仿宋_GB2312" w:hAnsi="宋体" w:eastAsia="仿宋_GB2312"/>
                <w:sz w:val="24"/>
              </w:rPr>
              <w:t>息</w:t>
            </w:r>
          </w:p>
        </w:tc>
        <w:tc>
          <w:tcPr>
            <w:tcW w:w="1257" w:type="dxa"/>
            <w:gridSpan w:val="2"/>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仿宋_GB2312" w:hAnsi="宋体" w:eastAsia="仿宋_GB2312"/>
                <w:sz w:val="24"/>
              </w:rPr>
            </w:pPr>
            <w:r>
              <w:rPr>
                <w:rFonts w:hint="eastAsia" w:ascii="仿宋_GB2312" w:hAnsi="宋体" w:eastAsia="仿宋_GB2312"/>
                <w:sz w:val="24"/>
              </w:rPr>
              <w:t>课程名称</w:t>
            </w:r>
          </w:p>
        </w:tc>
        <w:tc>
          <w:tcPr>
            <w:tcW w:w="6666" w:type="dxa"/>
            <w:gridSpan w:val="9"/>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left"/>
              <w:rPr>
                <w:rFonts w:hint="eastAsia" w:ascii="仿宋_GB2312" w:hAnsi="宋体" w:eastAsia="仿宋_GB2312"/>
                <w:sz w:val="24"/>
              </w:rPr>
            </w:pPr>
          </w:p>
        </w:tc>
        <w:tc>
          <w:tcPr>
            <w:tcW w:w="1257" w:type="dxa"/>
            <w:gridSpan w:val="2"/>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仿宋_GB2312" w:hAnsi="宋体" w:eastAsia="仿宋_GB2312"/>
                <w:sz w:val="24"/>
              </w:rPr>
            </w:pPr>
            <w:r>
              <w:rPr>
                <w:rFonts w:hint="eastAsia" w:ascii="仿宋_GB2312" w:hAnsi="宋体" w:eastAsia="仿宋_GB2312"/>
                <w:sz w:val="24"/>
              </w:rPr>
              <w:t>课程教材</w:t>
            </w:r>
          </w:p>
        </w:tc>
        <w:tc>
          <w:tcPr>
            <w:tcW w:w="6666" w:type="dxa"/>
            <w:gridSpan w:val="9"/>
            <w:tcBorders>
              <w:top w:val="single" w:color="auto" w:sz="4" w:space="0"/>
              <w:left w:val="single" w:color="auto" w:sz="4" w:space="0"/>
              <w:bottom w:val="single" w:color="auto" w:sz="4" w:space="0"/>
              <w:right w:val="single" w:color="auto" w:sz="4" w:space="0"/>
            </w:tcBorders>
            <w:noWrap w:val="0"/>
            <w:vAlign w:val="center"/>
          </w:tcPr>
          <w:p>
            <w:pPr>
              <w:spacing w:line="440" w:lineRule="exact"/>
              <w:jc w:val="left"/>
              <w:rPr>
                <w:rFonts w:hint="eastAsia" w:ascii="仿宋_GB2312" w:hAnsi="宋体" w:eastAsia="仿宋_GB2312"/>
                <w:b/>
                <w:sz w:val="24"/>
              </w:rPr>
            </w:pPr>
            <w:r>
              <w:rPr>
                <w:rFonts w:hint="eastAsia" w:ascii="仿宋_GB2312" w:hAnsi="仿宋_GB2312" w:eastAsia="仿宋_GB2312" w:cs="仿宋_GB2312"/>
                <w:sz w:val="20"/>
                <w:szCs w:val="20"/>
              </w:rPr>
              <w:t>（书名、书号、作者、出版社、出版时间）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left"/>
              <w:rPr>
                <w:rFonts w:hint="eastAsia" w:ascii="仿宋_GB2312" w:hAnsi="宋体" w:eastAsia="仿宋_GB2312"/>
                <w:sz w:val="24"/>
              </w:rPr>
            </w:pPr>
          </w:p>
        </w:tc>
        <w:tc>
          <w:tcPr>
            <w:tcW w:w="1257" w:type="dxa"/>
            <w:gridSpan w:val="2"/>
            <w:tcBorders>
              <w:top w:val="single" w:color="auto" w:sz="4" w:space="0"/>
              <w:left w:val="single" w:color="auto" w:sz="4" w:space="0"/>
              <w:bottom w:val="single" w:color="auto" w:sz="4" w:space="0"/>
              <w:right w:val="single" w:color="auto" w:sz="4" w:space="0"/>
            </w:tcBorders>
            <w:noWrap w:val="0"/>
            <w:vAlign w:val="center"/>
          </w:tcPr>
          <w:p>
            <w:pPr>
              <w:spacing w:line="440" w:lineRule="exact"/>
              <w:ind w:left="-17" w:leftChars="-8" w:right="-76" w:rightChars="-36"/>
              <w:jc w:val="center"/>
              <w:rPr>
                <w:rFonts w:hint="eastAsia" w:ascii="仿宋_GB2312" w:hAnsi="宋体" w:eastAsia="仿宋_GB2312"/>
                <w:sz w:val="24"/>
              </w:rPr>
            </w:pPr>
            <w:r>
              <w:rPr>
                <w:rFonts w:hint="eastAsia" w:ascii="仿宋_GB2312" w:hAnsi="宋体" w:eastAsia="仿宋_GB2312"/>
                <w:sz w:val="24"/>
              </w:rPr>
              <w:t>学时/学分</w:t>
            </w:r>
          </w:p>
        </w:tc>
        <w:tc>
          <w:tcPr>
            <w:tcW w:w="2589" w:type="dxa"/>
            <w:gridSpan w:val="4"/>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仿宋_GB2312" w:hAnsi="宋体" w:eastAsia="仿宋_GB2312"/>
                <w:sz w:val="24"/>
              </w:rPr>
            </w:pPr>
          </w:p>
        </w:tc>
        <w:tc>
          <w:tcPr>
            <w:tcW w:w="1506" w:type="dxa"/>
            <w:gridSpan w:val="2"/>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仿宋_GB2312" w:hAnsi="宋体" w:eastAsia="仿宋_GB2312"/>
                <w:sz w:val="24"/>
              </w:rPr>
            </w:pPr>
            <w:r>
              <w:rPr>
                <w:rFonts w:hint="eastAsia" w:ascii="仿宋_GB2312" w:hAnsi="宋体" w:eastAsia="仿宋_GB2312"/>
                <w:sz w:val="24"/>
              </w:rPr>
              <w:t>面向专业</w:t>
            </w:r>
          </w:p>
        </w:tc>
        <w:tc>
          <w:tcPr>
            <w:tcW w:w="2571" w:type="dxa"/>
            <w:gridSpan w:val="3"/>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6" w:type="dxa"/>
            <w:vMerge w:val="restart"/>
            <w:tcBorders>
              <w:top w:val="single" w:color="auto" w:sz="4" w:space="0"/>
              <w:left w:val="single" w:color="auto" w:sz="4" w:space="0"/>
              <w:bottom w:val="single" w:color="auto" w:sz="4" w:space="0"/>
              <w:right w:val="single" w:color="auto" w:sz="4" w:space="0"/>
            </w:tcBorders>
            <w:noWrap w:val="0"/>
            <w:vAlign w:val="center"/>
          </w:tcPr>
          <w:p>
            <w:pPr>
              <w:snapToGrid w:val="0"/>
              <w:spacing w:line="440" w:lineRule="exact"/>
              <w:jc w:val="center"/>
              <w:rPr>
                <w:rFonts w:hint="eastAsia" w:ascii="仿宋_GB2312" w:hAnsi="宋体" w:eastAsia="仿宋_GB2312"/>
                <w:sz w:val="24"/>
              </w:rPr>
            </w:pPr>
            <w:r>
              <w:rPr>
                <w:rFonts w:hint="eastAsia" w:ascii="仿宋_GB2312" w:hAnsi="宋体" w:eastAsia="仿宋_GB2312"/>
                <w:sz w:val="24"/>
              </w:rPr>
              <w:t>课</w:t>
            </w:r>
          </w:p>
          <w:p>
            <w:pPr>
              <w:snapToGrid w:val="0"/>
              <w:spacing w:line="440" w:lineRule="exact"/>
              <w:jc w:val="center"/>
              <w:rPr>
                <w:rFonts w:hint="eastAsia" w:ascii="仿宋_GB2312" w:hAnsi="宋体" w:eastAsia="仿宋_GB2312"/>
                <w:sz w:val="24"/>
              </w:rPr>
            </w:pPr>
            <w:r>
              <w:rPr>
                <w:rFonts w:hint="eastAsia" w:ascii="仿宋_GB2312" w:hAnsi="宋体" w:eastAsia="仿宋_GB2312"/>
                <w:sz w:val="24"/>
              </w:rPr>
              <w:t>程</w:t>
            </w:r>
          </w:p>
          <w:p>
            <w:pPr>
              <w:snapToGrid w:val="0"/>
              <w:spacing w:line="440" w:lineRule="exact"/>
              <w:jc w:val="center"/>
              <w:rPr>
                <w:rFonts w:hint="eastAsia" w:ascii="仿宋_GB2312" w:hAnsi="宋体" w:eastAsia="仿宋_GB2312"/>
                <w:sz w:val="24"/>
              </w:rPr>
            </w:pPr>
            <w:r>
              <w:rPr>
                <w:rFonts w:hint="eastAsia" w:ascii="仿宋_GB2312" w:hAnsi="宋体" w:eastAsia="仿宋_GB2312"/>
                <w:sz w:val="24"/>
              </w:rPr>
              <w:t>负</w:t>
            </w:r>
          </w:p>
          <w:p>
            <w:pPr>
              <w:snapToGrid w:val="0"/>
              <w:spacing w:line="440" w:lineRule="exact"/>
              <w:jc w:val="center"/>
              <w:rPr>
                <w:rFonts w:hint="eastAsia" w:ascii="仿宋_GB2312" w:hAnsi="宋体" w:eastAsia="仿宋_GB2312"/>
                <w:sz w:val="24"/>
              </w:rPr>
            </w:pPr>
            <w:r>
              <w:rPr>
                <w:rFonts w:hint="eastAsia" w:ascii="仿宋_GB2312" w:hAnsi="宋体" w:eastAsia="仿宋_GB2312"/>
                <w:sz w:val="24"/>
              </w:rPr>
              <w:t>责</w:t>
            </w:r>
          </w:p>
          <w:p>
            <w:pPr>
              <w:snapToGrid w:val="0"/>
              <w:spacing w:line="440" w:lineRule="exact"/>
              <w:jc w:val="center"/>
              <w:rPr>
                <w:rFonts w:hint="eastAsia" w:ascii="仿宋_GB2312" w:hAnsi="宋体" w:eastAsia="仿宋_GB2312"/>
                <w:sz w:val="24"/>
              </w:rPr>
            </w:pPr>
            <w:r>
              <w:rPr>
                <w:rFonts w:hint="eastAsia" w:ascii="仿宋_GB2312" w:hAnsi="宋体" w:eastAsia="仿宋_GB2312"/>
                <w:sz w:val="24"/>
              </w:rPr>
              <w:t>人</w:t>
            </w:r>
          </w:p>
        </w:tc>
        <w:tc>
          <w:tcPr>
            <w:tcW w:w="1257" w:type="dxa"/>
            <w:gridSpan w:val="2"/>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仿宋_GB2312" w:hAnsi="宋体" w:eastAsia="仿宋_GB2312"/>
                <w:sz w:val="24"/>
              </w:rPr>
            </w:pPr>
            <w:r>
              <w:rPr>
                <w:rFonts w:hint="eastAsia" w:ascii="仿宋_GB2312" w:hAnsi="宋体" w:eastAsia="仿宋_GB2312"/>
                <w:sz w:val="24"/>
              </w:rPr>
              <w:t>姓    名</w:t>
            </w:r>
          </w:p>
        </w:tc>
        <w:tc>
          <w:tcPr>
            <w:tcW w:w="2589" w:type="dxa"/>
            <w:gridSpan w:val="4"/>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仿宋_GB2312" w:hAnsi="宋体" w:eastAsia="仿宋_GB2312"/>
                <w:sz w:val="24"/>
              </w:rPr>
            </w:pPr>
          </w:p>
        </w:tc>
        <w:tc>
          <w:tcPr>
            <w:tcW w:w="1506" w:type="dxa"/>
            <w:gridSpan w:val="2"/>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仿宋_GB2312" w:hAnsi="宋体" w:eastAsia="仿宋_GB2312"/>
                <w:sz w:val="24"/>
              </w:rPr>
            </w:pPr>
            <w:r>
              <w:rPr>
                <w:rFonts w:hint="eastAsia" w:ascii="仿宋_GB2312" w:hAnsi="宋体" w:eastAsia="仿宋_GB2312"/>
                <w:sz w:val="24"/>
              </w:rPr>
              <w:t>出生年月</w:t>
            </w:r>
          </w:p>
        </w:tc>
        <w:tc>
          <w:tcPr>
            <w:tcW w:w="2571" w:type="dxa"/>
            <w:gridSpan w:val="3"/>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left"/>
              <w:rPr>
                <w:rFonts w:hint="eastAsia" w:ascii="仿宋_GB2312" w:hAnsi="宋体" w:eastAsia="仿宋_GB2312"/>
                <w:sz w:val="24"/>
              </w:rPr>
            </w:pPr>
          </w:p>
        </w:tc>
        <w:tc>
          <w:tcPr>
            <w:tcW w:w="1257" w:type="dxa"/>
            <w:gridSpan w:val="2"/>
            <w:tcBorders>
              <w:top w:val="single" w:color="auto" w:sz="4" w:space="0"/>
              <w:left w:val="single" w:color="auto" w:sz="4" w:space="0"/>
              <w:bottom w:val="single" w:color="auto" w:sz="4" w:space="0"/>
              <w:right w:val="single" w:color="auto" w:sz="4" w:space="0"/>
            </w:tcBorders>
            <w:noWrap w:val="0"/>
            <w:vAlign w:val="center"/>
          </w:tcPr>
          <w:p>
            <w:pPr>
              <w:spacing w:line="440" w:lineRule="exact"/>
              <w:ind w:left="-158" w:leftChars="-75" w:right="-76" w:rightChars="-36"/>
              <w:jc w:val="center"/>
              <w:rPr>
                <w:rFonts w:hint="eastAsia" w:ascii="仿宋_GB2312" w:hAnsi="宋体" w:eastAsia="仿宋_GB2312"/>
                <w:sz w:val="24"/>
              </w:rPr>
            </w:pPr>
            <w:r>
              <w:rPr>
                <w:rFonts w:hint="eastAsia" w:ascii="仿宋_GB2312" w:hAnsi="宋体" w:eastAsia="仿宋_GB2312"/>
                <w:sz w:val="24"/>
              </w:rPr>
              <w:t>学历/学位</w:t>
            </w:r>
          </w:p>
        </w:tc>
        <w:tc>
          <w:tcPr>
            <w:tcW w:w="2589" w:type="dxa"/>
            <w:gridSpan w:val="4"/>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仿宋_GB2312" w:hAnsi="宋体" w:eastAsia="仿宋_GB2312"/>
                <w:sz w:val="24"/>
              </w:rPr>
            </w:pPr>
          </w:p>
        </w:tc>
        <w:tc>
          <w:tcPr>
            <w:tcW w:w="1506" w:type="dxa"/>
            <w:gridSpan w:val="2"/>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仿宋_GB2312" w:hAnsi="宋体" w:eastAsia="仿宋_GB2312"/>
                <w:sz w:val="24"/>
              </w:rPr>
            </w:pPr>
            <w:r>
              <w:rPr>
                <w:rFonts w:hint="eastAsia" w:ascii="仿宋_GB2312" w:hAnsi="宋体" w:eastAsia="仿宋_GB2312"/>
                <w:sz w:val="24"/>
              </w:rPr>
              <w:t>所学专业</w:t>
            </w:r>
          </w:p>
        </w:tc>
        <w:tc>
          <w:tcPr>
            <w:tcW w:w="2571" w:type="dxa"/>
            <w:gridSpan w:val="3"/>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left"/>
              <w:rPr>
                <w:rFonts w:hint="eastAsia" w:ascii="仿宋_GB2312" w:hAnsi="宋体" w:eastAsia="仿宋_GB2312"/>
                <w:sz w:val="24"/>
              </w:rPr>
            </w:pPr>
          </w:p>
        </w:tc>
        <w:tc>
          <w:tcPr>
            <w:tcW w:w="1257" w:type="dxa"/>
            <w:gridSpan w:val="2"/>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仿宋_GB2312" w:hAnsi="宋体" w:eastAsia="仿宋_GB2312"/>
                <w:sz w:val="24"/>
              </w:rPr>
            </w:pPr>
            <w:r>
              <w:rPr>
                <w:rFonts w:hint="eastAsia" w:ascii="仿宋_GB2312" w:hAnsi="宋体" w:eastAsia="仿宋_GB2312"/>
                <w:sz w:val="24"/>
              </w:rPr>
              <w:t>职    称</w:t>
            </w:r>
          </w:p>
        </w:tc>
        <w:tc>
          <w:tcPr>
            <w:tcW w:w="2589" w:type="dxa"/>
            <w:gridSpan w:val="4"/>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仿宋_GB2312" w:hAnsi="宋体" w:eastAsia="仿宋_GB2312"/>
                <w:sz w:val="24"/>
              </w:rPr>
            </w:pPr>
          </w:p>
        </w:tc>
        <w:tc>
          <w:tcPr>
            <w:tcW w:w="1506" w:type="dxa"/>
            <w:gridSpan w:val="2"/>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仿宋_GB2312" w:hAnsi="宋体" w:eastAsia="仿宋_GB2312"/>
                <w:sz w:val="24"/>
              </w:rPr>
            </w:pPr>
            <w:r>
              <w:rPr>
                <w:rFonts w:hint="eastAsia" w:ascii="仿宋_GB2312" w:hAnsi="宋体" w:eastAsia="仿宋_GB2312"/>
                <w:sz w:val="24"/>
              </w:rPr>
              <w:t>高校教龄</w:t>
            </w:r>
          </w:p>
        </w:tc>
        <w:tc>
          <w:tcPr>
            <w:tcW w:w="2571" w:type="dxa"/>
            <w:gridSpan w:val="3"/>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left"/>
              <w:rPr>
                <w:rFonts w:hint="eastAsia" w:ascii="仿宋_GB2312" w:hAnsi="宋体" w:eastAsia="仿宋_GB2312"/>
                <w:sz w:val="24"/>
              </w:rPr>
            </w:pPr>
          </w:p>
        </w:tc>
        <w:tc>
          <w:tcPr>
            <w:tcW w:w="1257" w:type="dxa"/>
            <w:gridSpan w:val="2"/>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仿宋_GB2312" w:hAnsi="宋体" w:eastAsia="仿宋_GB2312"/>
                <w:sz w:val="24"/>
              </w:rPr>
            </w:pPr>
            <w:r>
              <w:rPr>
                <w:rFonts w:hint="eastAsia" w:ascii="仿宋_GB2312" w:hAnsi="宋体" w:eastAsia="仿宋_GB2312"/>
                <w:sz w:val="24"/>
              </w:rPr>
              <w:t>电    话</w:t>
            </w:r>
          </w:p>
        </w:tc>
        <w:tc>
          <w:tcPr>
            <w:tcW w:w="2589" w:type="dxa"/>
            <w:gridSpan w:val="4"/>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仿宋_GB2312" w:hAnsi="宋体" w:eastAsia="仿宋_GB2312"/>
                <w:sz w:val="24"/>
              </w:rPr>
            </w:pPr>
          </w:p>
        </w:tc>
        <w:tc>
          <w:tcPr>
            <w:tcW w:w="1506" w:type="dxa"/>
            <w:gridSpan w:val="2"/>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仿宋_GB2312" w:hAnsi="宋体" w:eastAsia="仿宋_GB2312"/>
                <w:sz w:val="24"/>
              </w:rPr>
            </w:pPr>
            <w:r>
              <w:rPr>
                <w:rFonts w:hint="eastAsia" w:ascii="仿宋_GB2312" w:hAnsi="宋体" w:eastAsia="仿宋_GB2312"/>
                <w:sz w:val="24"/>
              </w:rPr>
              <w:t>邮    箱</w:t>
            </w:r>
          </w:p>
        </w:tc>
        <w:tc>
          <w:tcPr>
            <w:tcW w:w="2571" w:type="dxa"/>
            <w:gridSpan w:val="3"/>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left"/>
              <w:rPr>
                <w:rFonts w:hint="eastAsia" w:ascii="仿宋_GB2312" w:hAnsi="宋体" w:eastAsia="仿宋_GB2312"/>
                <w:sz w:val="24"/>
              </w:rPr>
            </w:pPr>
          </w:p>
        </w:tc>
        <w:tc>
          <w:tcPr>
            <w:tcW w:w="1257" w:type="dxa"/>
            <w:gridSpan w:val="2"/>
            <w:vMerge w:val="restart"/>
            <w:tcBorders>
              <w:top w:val="single" w:color="auto" w:sz="4" w:space="0"/>
              <w:left w:val="single" w:color="auto" w:sz="4" w:space="0"/>
              <w:right w:val="single" w:color="auto" w:sz="4" w:space="0"/>
            </w:tcBorders>
            <w:noWrap w:val="0"/>
            <w:vAlign w:val="center"/>
          </w:tcPr>
          <w:p>
            <w:pPr>
              <w:spacing w:line="360" w:lineRule="exact"/>
              <w:jc w:val="center"/>
              <w:rPr>
                <w:rFonts w:hint="eastAsia" w:ascii="仿宋_GB2312" w:hAnsi="宋体" w:eastAsia="仿宋_GB2312"/>
                <w:sz w:val="24"/>
              </w:rPr>
            </w:pPr>
            <w:r>
              <w:rPr>
                <w:rFonts w:hint="eastAsia" w:ascii="仿宋_GB2312" w:hAnsi="宋体" w:eastAsia="仿宋_GB2312"/>
                <w:sz w:val="24"/>
              </w:rPr>
              <w:t>主要教学工作简历</w:t>
            </w:r>
          </w:p>
        </w:tc>
        <w:tc>
          <w:tcPr>
            <w:tcW w:w="1275"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宋体" w:eastAsia="仿宋_GB2312"/>
                <w:sz w:val="24"/>
              </w:rPr>
            </w:pPr>
            <w:r>
              <w:rPr>
                <w:rFonts w:hint="eastAsia" w:ascii="仿宋_GB2312" w:hAnsi="宋体" w:eastAsia="仿宋_GB2312"/>
                <w:sz w:val="24"/>
              </w:rPr>
              <w:t>时间</w:t>
            </w:r>
          </w:p>
        </w:tc>
        <w:tc>
          <w:tcPr>
            <w:tcW w:w="1314" w:type="dxa"/>
            <w:gridSpan w:val="2"/>
            <w:tcBorders>
              <w:top w:val="single" w:color="auto" w:sz="4" w:space="0"/>
              <w:left w:val="single" w:color="auto" w:sz="4" w:space="0"/>
              <w:right w:val="single" w:color="auto" w:sz="4" w:space="0"/>
            </w:tcBorders>
            <w:noWrap w:val="0"/>
            <w:vAlign w:val="center"/>
          </w:tcPr>
          <w:p>
            <w:pPr>
              <w:spacing w:line="360" w:lineRule="exact"/>
              <w:jc w:val="center"/>
              <w:rPr>
                <w:rFonts w:hint="eastAsia" w:ascii="仿宋_GB2312" w:hAnsi="宋体" w:eastAsia="仿宋_GB2312"/>
                <w:sz w:val="24"/>
              </w:rPr>
            </w:pPr>
            <w:r>
              <w:rPr>
                <w:rFonts w:hint="eastAsia" w:ascii="仿宋_GB2312" w:hAnsi="宋体" w:eastAsia="仿宋_GB2312"/>
                <w:sz w:val="24"/>
              </w:rPr>
              <w:t>课程名称</w:t>
            </w:r>
          </w:p>
        </w:tc>
        <w:tc>
          <w:tcPr>
            <w:tcW w:w="1506" w:type="dxa"/>
            <w:gridSpan w:val="2"/>
            <w:tcBorders>
              <w:top w:val="single" w:color="auto" w:sz="4" w:space="0"/>
              <w:left w:val="single" w:color="auto" w:sz="4" w:space="0"/>
              <w:right w:val="single" w:color="auto" w:sz="4" w:space="0"/>
            </w:tcBorders>
            <w:noWrap w:val="0"/>
            <w:vAlign w:val="center"/>
          </w:tcPr>
          <w:p>
            <w:pPr>
              <w:spacing w:line="360" w:lineRule="exact"/>
              <w:jc w:val="center"/>
              <w:rPr>
                <w:rFonts w:hint="eastAsia" w:ascii="仿宋_GB2312" w:hAnsi="宋体" w:eastAsia="仿宋_GB2312"/>
                <w:sz w:val="24"/>
              </w:rPr>
            </w:pPr>
            <w:r>
              <w:rPr>
                <w:rFonts w:hint="eastAsia" w:ascii="仿宋_GB2312" w:hAnsi="宋体" w:eastAsia="仿宋_GB2312"/>
                <w:sz w:val="24"/>
              </w:rPr>
              <w:t>授课对象</w:t>
            </w:r>
          </w:p>
        </w:tc>
        <w:tc>
          <w:tcPr>
            <w:tcW w:w="1005" w:type="dxa"/>
            <w:tcBorders>
              <w:top w:val="single" w:color="auto" w:sz="4" w:space="0"/>
              <w:left w:val="single" w:color="auto" w:sz="4" w:space="0"/>
              <w:right w:val="single" w:color="auto" w:sz="4" w:space="0"/>
            </w:tcBorders>
            <w:noWrap w:val="0"/>
            <w:vAlign w:val="center"/>
          </w:tcPr>
          <w:p>
            <w:pPr>
              <w:spacing w:line="360" w:lineRule="exact"/>
              <w:jc w:val="center"/>
              <w:rPr>
                <w:rFonts w:hint="eastAsia" w:ascii="仿宋_GB2312" w:hAnsi="宋体" w:eastAsia="仿宋_GB2312"/>
                <w:sz w:val="24"/>
              </w:rPr>
            </w:pPr>
            <w:r>
              <w:rPr>
                <w:rFonts w:hint="eastAsia" w:ascii="仿宋_GB2312" w:hAnsi="宋体" w:eastAsia="仿宋_GB2312"/>
                <w:sz w:val="24"/>
              </w:rPr>
              <w:t>学时</w:t>
            </w:r>
          </w:p>
        </w:tc>
        <w:tc>
          <w:tcPr>
            <w:tcW w:w="1566" w:type="dxa"/>
            <w:gridSpan w:val="2"/>
            <w:tcBorders>
              <w:top w:val="single" w:color="auto" w:sz="4" w:space="0"/>
              <w:left w:val="single" w:color="auto" w:sz="4" w:space="0"/>
              <w:right w:val="single" w:color="auto" w:sz="4" w:space="0"/>
            </w:tcBorders>
            <w:noWrap w:val="0"/>
            <w:vAlign w:val="center"/>
          </w:tcPr>
          <w:p>
            <w:pPr>
              <w:spacing w:line="360" w:lineRule="exact"/>
              <w:jc w:val="center"/>
              <w:rPr>
                <w:rFonts w:hint="eastAsia" w:ascii="仿宋_GB2312" w:hAnsi="宋体" w:eastAsia="仿宋_GB2312"/>
                <w:sz w:val="24"/>
              </w:rPr>
            </w:pPr>
            <w:r>
              <w:rPr>
                <w:rFonts w:hint="eastAsia" w:ascii="仿宋_GB2312" w:hAnsi="宋体" w:eastAsia="仿宋_GB2312"/>
                <w:sz w:val="24"/>
              </w:rPr>
              <w:t>所在单位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left"/>
              <w:rPr>
                <w:rFonts w:hint="eastAsia" w:ascii="仿宋_GB2312" w:hAnsi="宋体" w:eastAsia="仿宋_GB2312"/>
                <w:sz w:val="24"/>
              </w:rPr>
            </w:pPr>
          </w:p>
        </w:tc>
        <w:tc>
          <w:tcPr>
            <w:tcW w:w="1257" w:type="dxa"/>
            <w:gridSpan w:val="2"/>
            <w:vMerge w:val="continue"/>
            <w:tcBorders>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宋体" w:eastAsia="仿宋_GB2312"/>
                <w:sz w:val="24"/>
              </w:rPr>
            </w:pPr>
          </w:p>
        </w:tc>
        <w:tc>
          <w:tcPr>
            <w:tcW w:w="1275"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宋体" w:eastAsia="仿宋_GB2312"/>
                <w:sz w:val="24"/>
              </w:rPr>
            </w:pPr>
          </w:p>
        </w:tc>
        <w:tc>
          <w:tcPr>
            <w:tcW w:w="1314" w:type="dxa"/>
            <w:gridSpan w:val="2"/>
            <w:tcBorders>
              <w:left w:val="single" w:color="auto" w:sz="4" w:space="0"/>
              <w:right w:val="single" w:color="auto" w:sz="4" w:space="0"/>
            </w:tcBorders>
            <w:noWrap w:val="0"/>
            <w:vAlign w:val="center"/>
          </w:tcPr>
          <w:p>
            <w:pPr>
              <w:spacing w:line="360" w:lineRule="exact"/>
              <w:jc w:val="center"/>
              <w:rPr>
                <w:rFonts w:hint="eastAsia" w:ascii="仿宋_GB2312" w:hAnsi="宋体" w:eastAsia="仿宋_GB2312"/>
                <w:sz w:val="24"/>
              </w:rPr>
            </w:pPr>
          </w:p>
        </w:tc>
        <w:tc>
          <w:tcPr>
            <w:tcW w:w="1506" w:type="dxa"/>
            <w:gridSpan w:val="2"/>
            <w:tcBorders>
              <w:left w:val="single" w:color="auto" w:sz="4" w:space="0"/>
              <w:right w:val="single" w:color="auto" w:sz="4" w:space="0"/>
            </w:tcBorders>
            <w:noWrap w:val="0"/>
            <w:vAlign w:val="center"/>
          </w:tcPr>
          <w:p>
            <w:pPr>
              <w:spacing w:line="360" w:lineRule="exact"/>
              <w:jc w:val="center"/>
              <w:rPr>
                <w:rFonts w:hint="eastAsia" w:ascii="仿宋_GB2312" w:hAnsi="宋体" w:eastAsia="仿宋_GB2312"/>
                <w:sz w:val="24"/>
              </w:rPr>
            </w:pPr>
          </w:p>
        </w:tc>
        <w:tc>
          <w:tcPr>
            <w:tcW w:w="1005" w:type="dxa"/>
            <w:tcBorders>
              <w:left w:val="single" w:color="auto" w:sz="4" w:space="0"/>
              <w:right w:val="single" w:color="auto" w:sz="4" w:space="0"/>
            </w:tcBorders>
            <w:noWrap w:val="0"/>
            <w:vAlign w:val="center"/>
          </w:tcPr>
          <w:p>
            <w:pPr>
              <w:spacing w:line="360" w:lineRule="exact"/>
              <w:jc w:val="center"/>
              <w:rPr>
                <w:rFonts w:hint="eastAsia" w:ascii="仿宋_GB2312" w:hAnsi="宋体" w:eastAsia="仿宋_GB2312"/>
                <w:sz w:val="24"/>
              </w:rPr>
            </w:pPr>
          </w:p>
        </w:tc>
        <w:tc>
          <w:tcPr>
            <w:tcW w:w="1566" w:type="dxa"/>
            <w:gridSpan w:val="2"/>
            <w:tcBorders>
              <w:left w:val="single" w:color="auto" w:sz="4" w:space="0"/>
              <w:right w:val="single" w:color="auto" w:sz="4" w:space="0"/>
            </w:tcBorders>
            <w:noWrap w:val="0"/>
            <w:vAlign w:val="center"/>
          </w:tcPr>
          <w:p>
            <w:pPr>
              <w:spacing w:line="360" w:lineRule="exact"/>
              <w:jc w:val="center"/>
              <w:rPr>
                <w:rFonts w:hint="eastAsia"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left"/>
              <w:rPr>
                <w:rFonts w:hint="eastAsia" w:ascii="仿宋_GB2312" w:hAnsi="宋体" w:eastAsia="仿宋_GB2312"/>
                <w:sz w:val="24"/>
              </w:rPr>
            </w:pPr>
          </w:p>
        </w:tc>
        <w:tc>
          <w:tcPr>
            <w:tcW w:w="1257" w:type="dxa"/>
            <w:gridSpan w:val="2"/>
            <w:vMerge w:val="continue"/>
            <w:tcBorders>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宋体" w:eastAsia="仿宋_GB2312"/>
                <w:sz w:val="24"/>
              </w:rPr>
            </w:pPr>
          </w:p>
        </w:tc>
        <w:tc>
          <w:tcPr>
            <w:tcW w:w="1275"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宋体" w:eastAsia="仿宋_GB2312"/>
                <w:sz w:val="24"/>
              </w:rPr>
            </w:pPr>
          </w:p>
        </w:tc>
        <w:tc>
          <w:tcPr>
            <w:tcW w:w="1314" w:type="dxa"/>
            <w:gridSpan w:val="2"/>
            <w:tcBorders>
              <w:left w:val="single" w:color="auto" w:sz="4" w:space="0"/>
              <w:right w:val="single" w:color="auto" w:sz="4" w:space="0"/>
            </w:tcBorders>
            <w:noWrap w:val="0"/>
            <w:vAlign w:val="center"/>
          </w:tcPr>
          <w:p>
            <w:pPr>
              <w:spacing w:line="360" w:lineRule="exact"/>
              <w:jc w:val="center"/>
              <w:rPr>
                <w:rFonts w:hint="eastAsia" w:ascii="仿宋_GB2312" w:hAnsi="宋体" w:eastAsia="仿宋_GB2312"/>
                <w:sz w:val="24"/>
              </w:rPr>
            </w:pPr>
          </w:p>
        </w:tc>
        <w:tc>
          <w:tcPr>
            <w:tcW w:w="1506" w:type="dxa"/>
            <w:gridSpan w:val="2"/>
            <w:tcBorders>
              <w:left w:val="single" w:color="auto" w:sz="4" w:space="0"/>
              <w:right w:val="single" w:color="auto" w:sz="4" w:space="0"/>
            </w:tcBorders>
            <w:noWrap w:val="0"/>
            <w:vAlign w:val="center"/>
          </w:tcPr>
          <w:p>
            <w:pPr>
              <w:spacing w:line="360" w:lineRule="exact"/>
              <w:jc w:val="center"/>
              <w:rPr>
                <w:rFonts w:hint="eastAsia" w:ascii="仿宋_GB2312" w:hAnsi="宋体" w:eastAsia="仿宋_GB2312"/>
                <w:sz w:val="24"/>
              </w:rPr>
            </w:pPr>
          </w:p>
        </w:tc>
        <w:tc>
          <w:tcPr>
            <w:tcW w:w="1005" w:type="dxa"/>
            <w:tcBorders>
              <w:left w:val="single" w:color="auto" w:sz="4" w:space="0"/>
              <w:right w:val="single" w:color="auto" w:sz="4" w:space="0"/>
            </w:tcBorders>
            <w:noWrap w:val="0"/>
            <w:vAlign w:val="center"/>
          </w:tcPr>
          <w:p>
            <w:pPr>
              <w:spacing w:line="360" w:lineRule="exact"/>
              <w:jc w:val="center"/>
              <w:rPr>
                <w:rFonts w:hint="eastAsia" w:ascii="仿宋_GB2312" w:hAnsi="宋体" w:eastAsia="仿宋_GB2312"/>
                <w:sz w:val="24"/>
              </w:rPr>
            </w:pPr>
          </w:p>
        </w:tc>
        <w:tc>
          <w:tcPr>
            <w:tcW w:w="1566" w:type="dxa"/>
            <w:gridSpan w:val="2"/>
            <w:tcBorders>
              <w:left w:val="single" w:color="auto" w:sz="4" w:space="0"/>
              <w:right w:val="single" w:color="auto" w:sz="4" w:space="0"/>
            </w:tcBorders>
            <w:noWrap w:val="0"/>
            <w:vAlign w:val="center"/>
          </w:tcPr>
          <w:p>
            <w:pPr>
              <w:spacing w:line="360" w:lineRule="exact"/>
              <w:jc w:val="center"/>
              <w:rPr>
                <w:rFonts w:hint="eastAsia"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left"/>
              <w:rPr>
                <w:rFonts w:hint="eastAsia" w:ascii="仿宋_GB2312" w:hAnsi="宋体" w:eastAsia="仿宋_GB2312"/>
                <w:sz w:val="24"/>
              </w:rPr>
            </w:pPr>
          </w:p>
        </w:tc>
        <w:tc>
          <w:tcPr>
            <w:tcW w:w="1257" w:type="dxa"/>
            <w:gridSpan w:val="2"/>
            <w:vMerge w:val="continue"/>
            <w:tcBorders>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宋体" w:eastAsia="仿宋_GB2312"/>
                <w:sz w:val="24"/>
              </w:rPr>
            </w:pPr>
          </w:p>
        </w:tc>
        <w:tc>
          <w:tcPr>
            <w:tcW w:w="1275"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宋体" w:eastAsia="仿宋_GB2312"/>
                <w:sz w:val="24"/>
              </w:rPr>
            </w:pPr>
          </w:p>
        </w:tc>
        <w:tc>
          <w:tcPr>
            <w:tcW w:w="1314" w:type="dxa"/>
            <w:gridSpan w:val="2"/>
            <w:tcBorders>
              <w:left w:val="single" w:color="auto" w:sz="4" w:space="0"/>
              <w:right w:val="single" w:color="auto" w:sz="4" w:space="0"/>
            </w:tcBorders>
            <w:noWrap w:val="0"/>
            <w:vAlign w:val="center"/>
          </w:tcPr>
          <w:p>
            <w:pPr>
              <w:spacing w:line="360" w:lineRule="exact"/>
              <w:jc w:val="center"/>
              <w:rPr>
                <w:rFonts w:hint="eastAsia" w:ascii="仿宋_GB2312" w:hAnsi="宋体" w:eastAsia="仿宋_GB2312"/>
                <w:sz w:val="24"/>
              </w:rPr>
            </w:pPr>
          </w:p>
        </w:tc>
        <w:tc>
          <w:tcPr>
            <w:tcW w:w="1506" w:type="dxa"/>
            <w:gridSpan w:val="2"/>
            <w:tcBorders>
              <w:left w:val="single" w:color="auto" w:sz="4" w:space="0"/>
              <w:right w:val="single" w:color="auto" w:sz="4" w:space="0"/>
            </w:tcBorders>
            <w:noWrap w:val="0"/>
            <w:vAlign w:val="center"/>
          </w:tcPr>
          <w:p>
            <w:pPr>
              <w:spacing w:line="360" w:lineRule="exact"/>
              <w:jc w:val="center"/>
              <w:rPr>
                <w:rFonts w:hint="eastAsia" w:ascii="仿宋_GB2312" w:hAnsi="宋体" w:eastAsia="仿宋_GB2312"/>
                <w:sz w:val="24"/>
              </w:rPr>
            </w:pPr>
          </w:p>
        </w:tc>
        <w:tc>
          <w:tcPr>
            <w:tcW w:w="1005" w:type="dxa"/>
            <w:tcBorders>
              <w:left w:val="single" w:color="auto" w:sz="4" w:space="0"/>
              <w:right w:val="single" w:color="auto" w:sz="4" w:space="0"/>
            </w:tcBorders>
            <w:noWrap w:val="0"/>
            <w:vAlign w:val="center"/>
          </w:tcPr>
          <w:p>
            <w:pPr>
              <w:spacing w:line="360" w:lineRule="exact"/>
              <w:jc w:val="center"/>
              <w:rPr>
                <w:rFonts w:hint="eastAsia" w:ascii="仿宋_GB2312" w:hAnsi="宋体" w:eastAsia="仿宋_GB2312"/>
                <w:sz w:val="24"/>
              </w:rPr>
            </w:pPr>
          </w:p>
        </w:tc>
        <w:tc>
          <w:tcPr>
            <w:tcW w:w="1566" w:type="dxa"/>
            <w:gridSpan w:val="2"/>
            <w:tcBorders>
              <w:left w:val="single" w:color="auto" w:sz="4" w:space="0"/>
              <w:right w:val="single" w:color="auto" w:sz="4" w:space="0"/>
            </w:tcBorders>
            <w:noWrap w:val="0"/>
            <w:vAlign w:val="center"/>
          </w:tcPr>
          <w:p>
            <w:pPr>
              <w:spacing w:line="360" w:lineRule="exact"/>
              <w:jc w:val="center"/>
              <w:rPr>
                <w:rFonts w:hint="eastAsia"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left"/>
              <w:rPr>
                <w:rFonts w:hint="eastAsia" w:ascii="仿宋_GB2312" w:hAnsi="宋体" w:eastAsia="仿宋_GB2312"/>
                <w:sz w:val="24"/>
              </w:rPr>
            </w:pPr>
          </w:p>
        </w:tc>
        <w:tc>
          <w:tcPr>
            <w:tcW w:w="1257" w:type="dxa"/>
            <w:gridSpan w:val="2"/>
            <w:vMerge w:val="continue"/>
            <w:tcBorders>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宋体" w:eastAsia="仿宋_GB2312"/>
                <w:sz w:val="24"/>
              </w:rPr>
            </w:pPr>
          </w:p>
        </w:tc>
        <w:tc>
          <w:tcPr>
            <w:tcW w:w="1275"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宋体" w:eastAsia="仿宋_GB2312"/>
                <w:sz w:val="24"/>
              </w:rPr>
            </w:pPr>
          </w:p>
        </w:tc>
        <w:tc>
          <w:tcPr>
            <w:tcW w:w="1314" w:type="dxa"/>
            <w:gridSpan w:val="2"/>
            <w:tcBorders>
              <w:left w:val="single" w:color="auto" w:sz="4" w:space="0"/>
              <w:right w:val="single" w:color="auto" w:sz="4" w:space="0"/>
            </w:tcBorders>
            <w:noWrap w:val="0"/>
            <w:vAlign w:val="center"/>
          </w:tcPr>
          <w:p>
            <w:pPr>
              <w:spacing w:line="360" w:lineRule="exact"/>
              <w:jc w:val="center"/>
              <w:rPr>
                <w:rFonts w:hint="eastAsia" w:ascii="仿宋_GB2312" w:hAnsi="宋体" w:eastAsia="仿宋_GB2312"/>
                <w:sz w:val="24"/>
              </w:rPr>
            </w:pPr>
          </w:p>
        </w:tc>
        <w:tc>
          <w:tcPr>
            <w:tcW w:w="1506" w:type="dxa"/>
            <w:gridSpan w:val="2"/>
            <w:tcBorders>
              <w:left w:val="single" w:color="auto" w:sz="4" w:space="0"/>
              <w:right w:val="single" w:color="auto" w:sz="4" w:space="0"/>
            </w:tcBorders>
            <w:noWrap w:val="0"/>
            <w:vAlign w:val="center"/>
          </w:tcPr>
          <w:p>
            <w:pPr>
              <w:spacing w:line="360" w:lineRule="exact"/>
              <w:jc w:val="center"/>
              <w:rPr>
                <w:rFonts w:hint="eastAsia" w:ascii="仿宋_GB2312" w:hAnsi="宋体" w:eastAsia="仿宋_GB2312"/>
                <w:sz w:val="24"/>
              </w:rPr>
            </w:pPr>
          </w:p>
        </w:tc>
        <w:tc>
          <w:tcPr>
            <w:tcW w:w="1005" w:type="dxa"/>
            <w:tcBorders>
              <w:left w:val="single" w:color="auto" w:sz="4" w:space="0"/>
              <w:right w:val="single" w:color="auto" w:sz="4" w:space="0"/>
            </w:tcBorders>
            <w:noWrap w:val="0"/>
            <w:vAlign w:val="center"/>
          </w:tcPr>
          <w:p>
            <w:pPr>
              <w:spacing w:line="360" w:lineRule="exact"/>
              <w:jc w:val="center"/>
              <w:rPr>
                <w:rFonts w:hint="eastAsia" w:ascii="仿宋_GB2312" w:hAnsi="宋体" w:eastAsia="仿宋_GB2312"/>
                <w:sz w:val="24"/>
              </w:rPr>
            </w:pPr>
          </w:p>
        </w:tc>
        <w:tc>
          <w:tcPr>
            <w:tcW w:w="1566" w:type="dxa"/>
            <w:gridSpan w:val="2"/>
            <w:tcBorders>
              <w:left w:val="single" w:color="auto" w:sz="4" w:space="0"/>
              <w:right w:val="single" w:color="auto" w:sz="4" w:space="0"/>
            </w:tcBorders>
            <w:noWrap w:val="0"/>
            <w:vAlign w:val="center"/>
          </w:tcPr>
          <w:p>
            <w:pPr>
              <w:spacing w:line="360" w:lineRule="exact"/>
              <w:jc w:val="center"/>
              <w:rPr>
                <w:rFonts w:hint="eastAsia"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left"/>
              <w:rPr>
                <w:rFonts w:hint="eastAsia" w:ascii="仿宋_GB2312" w:hAnsi="宋体" w:eastAsia="仿宋_GB2312"/>
                <w:sz w:val="24"/>
              </w:rPr>
            </w:pPr>
          </w:p>
        </w:tc>
        <w:tc>
          <w:tcPr>
            <w:tcW w:w="1257" w:type="dxa"/>
            <w:gridSpan w:val="2"/>
            <w:vMerge w:val="restart"/>
            <w:tcBorders>
              <w:left w:val="single" w:color="auto" w:sz="4" w:space="0"/>
              <w:right w:val="single" w:color="auto" w:sz="4" w:space="0"/>
            </w:tcBorders>
            <w:noWrap w:val="0"/>
            <w:vAlign w:val="center"/>
          </w:tcPr>
          <w:p>
            <w:pPr>
              <w:spacing w:line="440" w:lineRule="exact"/>
              <w:rPr>
                <w:rFonts w:hint="eastAsia" w:ascii="仿宋_GB2312" w:hAnsi="宋体" w:eastAsia="仿宋_GB2312"/>
                <w:sz w:val="24"/>
              </w:rPr>
            </w:pPr>
            <w:r>
              <w:rPr>
                <w:rFonts w:hint="eastAsia" w:ascii="仿宋_GB2312" w:hAnsi="宋体" w:eastAsia="仿宋_GB2312"/>
                <w:sz w:val="24"/>
              </w:rPr>
              <w:t>近三年主持的教学研究课题</w:t>
            </w:r>
          </w:p>
        </w:tc>
        <w:tc>
          <w:tcPr>
            <w:tcW w:w="1275"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宋体" w:eastAsia="仿宋_GB2312"/>
                <w:sz w:val="24"/>
              </w:rPr>
            </w:pPr>
            <w:r>
              <w:rPr>
                <w:rFonts w:hint="eastAsia" w:ascii="仿宋_GB2312" w:hAnsi="宋体" w:eastAsia="仿宋_GB2312"/>
                <w:sz w:val="24"/>
              </w:rPr>
              <w:t>项目级别</w:t>
            </w:r>
          </w:p>
        </w:tc>
        <w:tc>
          <w:tcPr>
            <w:tcW w:w="3825" w:type="dxa"/>
            <w:gridSpan w:val="5"/>
            <w:tcBorders>
              <w:left w:val="single" w:color="auto" w:sz="4" w:space="0"/>
              <w:right w:val="single" w:color="auto" w:sz="4" w:space="0"/>
            </w:tcBorders>
            <w:noWrap w:val="0"/>
            <w:vAlign w:val="center"/>
          </w:tcPr>
          <w:p>
            <w:pPr>
              <w:spacing w:line="360" w:lineRule="exact"/>
              <w:jc w:val="center"/>
              <w:rPr>
                <w:rFonts w:hint="eastAsia" w:ascii="仿宋_GB2312" w:hAnsi="宋体" w:eastAsia="仿宋_GB2312"/>
                <w:sz w:val="24"/>
              </w:rPr>
            </w:pPr>
            <w:r>
              <w:rPr>
                <w:rFonts w:hint="eastAsia" w:ascii="仿宋_GB2312" w:hAnsi="宋体" w:eastAsia="仿宋_GB2312"/>
                <w:sz w:val="24"/>
              </w:rPr>
              <w:t>项目名称</w:t>
            </w:r>
          </w:p>
        </w:tc>
        <w:tc>
          <w:tcPr>
            <w:tcW w:w="1566" w:type="dxa"/>
            <w:gridSpan w:val="2"/>
            <w:tcBorders>
              <w:left w:val="single" w:color="auto" w:sz="4" w:space="0"/>
              <w:right w:val="single" w:color="auto" w:sz="4" w:space="0"/>
            </w:tcBorders>
            <w:noWrap w:val="0"/>
            <w:vAlign w:val="center"/>
          </w:tcPr>
          <w:p>
            <w:pPr>
              <w:spacing w:line="360" w:lineRule="exact"/>
              <w:jc w:val="center"/>
              <w:rPr>
                <w:rFonts w:hint="eastAsia" w:ascii="仿宋_GB2312" w:hAnsi="宋体" w:eastAsia="仿宋_GB2312"/>
                <w:sz w:val="24"/>
              </w:rPr>
            </w:pPr>
            <w:r>
              <w:rPr>
                <w:rFonts w:hint="eastAsia" w:ascii="仿宋_GB2312" w:hAnsi="宋体" w:eastAsia="仿宋_GB2312"/>
                <w:sz w:val="24"/>
              </w:rPr>
              <w:t>获批时间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left"/>
              <w:rPr>
                <w:rFonts w:hint="eastAsia" w:ascii="仿宋_GB2312" w:hAnsi="宋体" w:eastAsia="仿宋_GB2312"/>
                <w:sz w:val="24"/>
              </w:rPr>
            </w:pPr>
          </w:p>
        </w:tc>
        <w:tc>
          <w:tcPr>
            <w:tcW w:w="1257" w:type="dxa"/>
            <w:gridSpan w:val="2"/>
            <w:vMerge w:val="continue"/>
            <w:tcBorders>
              <w:left w:val="single" w:color="auto" w:sz="4" w:space="0"/>
              <w:bottom w:val="single" w:color="auto" w:sz="4" w:space="0"/>
              <w:right w:val="single" w:color="auto" w:sz="4" w:space="0"/>
            </w:tcBorders>
            <w:noWrap w:val="0"/>
            <w:vAlign w:val="center"/>
          </w:tcPr>
          <w:p>
            <w:pPr>
              <w:spacing w:line="440" w:lineRule="exact"/>
              <w:rPr>
                <w:rFonts w:hint="eastAsia" w:ascii="仿宋_GB2312" w:hAnsi="宋体" w:eastAsia="仿宋_GB2312"/>
                <w:sz w:val="24"/>
              </w:rPr>
            </w:pPr>
          </w:p>
        </w:tc>
        <w:tc>
          <w:tcPr>
            <w:tcW w:w="1275" w:type="dxa"/>
            <w:gridSpan w:val="2"/>
            <w:tcBorders>
              <w:top w:val="single" w:color="auto" w:sz="4" w:space="0"/>
              <w:left w:val="single" w:color="auto" w:sz="4" w:space="0"/>
              <w:bottom w:val="single" w:color="auto" w:sz="4" w:space="0"/>
              <w:right w:val="single" w:color="auto" w:sz="4" w:space="0"/>
            </w:tcBorders>
            <w:noWrap w:val="0"/>
            <w:vAlign w:val="center"/>
          </w:tcPr>
          <w:p>
            <w:pPr>
              <w:spacing w:line="440" w:lineRule="exact"/>
              <w:rPr>
                <w:rFonts w:hint="eastAsia" w:ascii="仿宋_GB2312" w:hAnsi="宋体" w:eastAsia="仿宋_GB2312"/>
                <w:sz w:val="24"/>
              </w:rPr>
            </w:pPr>
          </w:p>
        </w:tc>
        <w:tc>
          <w:tcPr>
            <w:tcW w:w="3825" w:type="dxa"/>
            <w:gridSpan w:val="5"/>
            <w:tcBorders>
              <w:left w:val="single" w:color="auto" w:sz="4" w:space="0"/>
              <w:right w:val="single" w:color="auto" w:sz="4" w:space="0"/>
            </w:tcBorders>
            <w:noWrap w:val="0"/>
            <w:vAlign w:val="center"/>
          </w:tcPr>
          <w:p>
            <w:pPr>
              <w:spacing w:line="440" w:lineRule="exact"/>
              <w:rPr>
                <w:rFonts w:hint="eastAsia" w:ascii="仿宋_GB2312" w:hAnsi="宋体" w:eastAsia="仿宋_GB2312"/>
                <w:sz w:val="24"/>
              </w:rPr>
            </w:pPr>
          </w:p>
        </w:tc>
        <w:tc>
          <w:tcPr>
            <w:tcW w:w="1566" w:type="dxa"/>
            <w:gridSpan w:val="2"/>
            <w:tcBorders>
              <w:left w:val="single" w:color="auto" w:sz="4" w:space="0"/>
              <w:right w:val="single" w:color="auto" w:sz="4" w:space="0"/>
            </w:tcBorders>
            <w:noWrap w:val="0"/>
            <w:vAlign w:val="center"/>
          </w:tcPr>
          <w:p>
            <w:pPr>
              <w:spacing w:line="440" w:lineRule="exact"/>
              <w:rPr>
                <w:rFonts w:hint="eastAsia"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left"/>
              <w:rPr>
                <w:rFonts w:hint="eastAsia" w:ascii="仿宋_GB2312" w:hAnsi="宋体" w:eastAsia="仿宋_GB2312"/>
                <w:sz w:val="24"/>
              </w:rPr>
            </w:pPr>
          </w:p>
        </w:tc>
        <w:tc>
          <w:tcPr>
            <w:tcW w:w="1257" w:type="dxa"/>
            <w:gridSpan w:val="2"/>
            <w:vMerge w:val="continue"/>
            <w:tcBorders>
              <w:left w:val="single" w:color="auto" w:sz="4" w:space="0"/>
              <w:bottom w:val="single" w:color="auto" w:sz="4" w:space="0"/>
              <w:right w:val="single" w:color="auto" w:sz="4" w:space="0"/>
            </w:tcBorders>
            <w:noWrap w:val="0"/>
            <w:vAlign w:val="center"/>
          </w:tcPr>
          <w:p>
            <w:pPr>
              <w:spacing w:line="440" w:lineRule="exact"/>
              <w:rPr>
                <w:rFonts w:hint="eastAsia" w:ascii="仿宋_GB2312" w:hAnsi="宋体" w:eastAsia="仿宋_GB2312"/>
                <w:sz w:val="24"/>
              </w:rPr>
            </w:pPr>
          </w:p>
        </w:tc>
        <w:tc>
          <w:tcPr>
            <w:tcW w:w="1275" w:type="dxa"/>
            <w:gridSpan w:val="2"/>
            <w:tcBorders>
              <w:top w:val="single" w:color="auto" w:sz="4" w:space="0"/>
              <w:left w:val="single" w:color="auto" w:sz="4" w:space="0"/>
              <w:bottom w:val="single" w:color="auto" w:sz="4" w:space="0"/>
              <w:right w:val="single" w:color="auto" w:sz="4" w:space="0"/>
            </w:tcBorders>
            <w:noWrap w:val="0"/>
            <w:vAlign w:val="center"/>
          </w:tcPr>
          <w:p>
            <w:pPr>
              <w:spacing w:line="440" w:lineRule="exact"/>
              <w:rPr>
                <w:rFonts w:hint="eastAsia" w:ascii="仿宋_GB2312" w:hAnsi="宋体" w:eastAsia="仿宋_GB2312"/>
                <w:sz w:val="24"/>
              </w:rPr>
            </w:pPr>
          </w:p>
        </w:tc>
        <w:tc>
          <w:tcPr>
            <w:tcW w:w="3825" w:type="dxa"/>
            <w:gridSpan w:val="5"/>
            <w:tcBorders>
              <w:left w:val="single" w:color="auto" w:sz="4" w:space="0"/>
              <w:right w:val="single" w:color="auto" w:sz="4" w:space="0"/>
            </w:tcBorders>
            <w:noWrap w:val="0"/>
            <w:vAlign w:val="center"/>
          </w:tcPr>
          <w:p>
            <w:pPr>
              <w:spacing w:line="440" w:lineRule="exact"/>
              <w:rPr>
                <w:rFonts w:hint="eastAsia" w:ascii="仿宋_GB2312" w:hAnsi="宋体" w:eastAsia="仿宋_GB2312"/>
                <w:sz w:val="24"/>
              </w:rPr>
            </w:pPr>
          </w:p>
        </w:tc>
        <w:tc>
          <w:tcPr>
            <w:tcW w:w="1566" w:type="dxa"/>
            <w:gridSpan w:val="2"/>
            <w:tcBorders>
              <w:left w:val="single" w:color="auto" w:sz="4" w:space="0"/>
              <w:right w:val="single" w:color="auto" w:sz="4" w:space="0"/>
            </w:tcBorders>
            <w:noWrap w:val="0"/>
            <w:vAlign w:val="center"/>
          </w:tcPr>
          <w:p>
            <w:pPr>
              <w:spacing w:line="440" w:lineRule="exact"/>
              <w:rPr>
                <w:rFonts w:hint="eastAsia"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left"/>
              <w:rPr>
                <w:rFonts w:hint="eastAsia" w:ascii="仿宋_GB2312" w:hAnsi="宋体" w:eastAsia="仿宋_GB2312"/>
                <w:sz w:val="24"/>
              </w:rPr>
            </w:pPr>
          </w:p>
        </w:tc>
        <w:tc>
          <w:tcPr>
            <w:tcW w:w="1257" w:type="dxa"/>
            <w:gridSpan w:val="2"/>
            <w:vMerge w:val="continue"/>
            <w:tcBorders>
              <w:left w:val="single" w:color="auto" w:sz="4" w:space="0"/>
              <w:bottom w:val="single" w:color="auto" w:sz="4" w:space="0"/>
              <w:right w:val="single" w:color="auto" w:sz="4" w:space="0"/>
            </w:tcBorders>
            <w:noWrap w:val="0"/>
            <w:vAlign w:val="center"/>
          </w:tcPr>
          <w:p>
            <w:pPr>
              <w:spacing w:line="440" w:lineRule="exact"/>
              <w:rPr>
                <w:rFonts w:hint="eastAsia" w:ascii="仿宋_GB2312" w:hAnsi="宋体" w:eastAsia="仿宋_GB2312"/>
                <w:sz w:val="24"/>
              </w:rPr>
            </w:pPr>
          </w:p>
        </w:tc>
        <w:tc>
          <w:tcPr>
            <w:tcW w:w="1275" w:type="dxa"/>
            <w:gridSpan w:val="2"/>
            <w:tcBorders>
              <w:top w:val="single" w:color="auto" w:sz="4" w:space="0"/>
              <w:left w:val="single" w:color="auto" w:sz="4" w:space="0"/>
              <w:bottom w:val="single" w:color="auto" w:sz="4" w:space="0"/>
              <w:right w:val="single" w:color="auto" w:sz="4" w:space="0"/>
            </w:tcBorders>
            <w:noWrap w:val="0"/>
            <w:vAlign w:val="center"/>
          </w:tcPr>
          <w:p>
            <w:pPr>
              <w:spacing w:line="440" w:lineRule="exact"/>
              <w:rPr>
                <w:rFonts w:hint="eastAsia" w:ascii="仿宋_GB2312" w:hAnsi="宋体" w:eastAsia="仿宋_GB2312"/>
                <w:sz w:val="24"/>
              </w:rPr>
            </w:pPr>
          </w:p>
        </w:tc>
        <w:tc>
          <w:tcPr>
            <w:tcW w:w="3825" w:type="dxa"/>
            <w:gridSpan w:val="5"/>
            <w:tcBorders>
              <w:left w:val="single" w:color="auto" w:sz="4" w:space="0"/>
              <w:right w:val="single" w:color="auto" w:sz="4" w:space="0"/>
            </w:tcBorders>
            <w:noWrap w:val="0"/>
            <w:vAlign w:val="center"/>
          </w:tcPr>
          <w:p>
            <w:pPr>
              <w:spacing w:line="440" w:lineRule="exact"/>
              <w:rPr>
                <w:rFonts w:hint="eastAsia" w:ascii="仿宋_GB2312" w:hAnsi="宋体" w:eastAsia="仿宋_GB2312"/>
                <w:sz w:val="24"/>
              </w:rPr>
            </w:pPr>
          </w:p>
        </w:tc>
        <w:tc>
          <w:tcPr>
            <w:tcW w:w="1566" w:type="dxa"/>
            <w:gridSpan w:val="2"/>
            <w:tcBorders>
              <w:left w:val="single" w:color="auto" w:sz="4" w:space="0"/>
              <w:right w:val="single" w:color="auto" w:sz="4" w:space="0"/>
            </w:tcBorders>
            <w:noWrap w:val="0"/>
            <w:vAlign w:val="center"/>
          </w:tcPr>
          <w:p>
            <w:pPr>
              <w:spacing w:line="440" w:lineRule="exact"/>
              <w:rPr>
                <w:rFonts w:hint="eastAsia"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left"/>
              <w:rPr>
                <w:rFonts w:hint="eastAsia" w:ascii="仿宋_GB2312" w:hAnsi="宋体" w:eastAsia="仿宋_GB2312"/>
                <w:sz w:val="24"/>
              </w:rPr>
            </w:pPr>
          </w:p>
        </w:tc>
        <w:tc>
          <w:tcPr>
            <w:tcW w:w="1257" w:type="dxa"/>
            <w:gridSpan w:val="2"/>
            <w:vMerge w:val="continue"/>
            <w:tcBorders>
              <w:left w:val="single" w:color="auto" w:sz="4" w:space="0"/>
              <w:bottom w:val="single" w:color="auto" w:sz="4" w:space="0"/>
              <w:right w:val="single" w:color="auto" w:sz="4" w:space="0"/>
            </w:tcBorders>
            <w:noWrap w:val="0"/>
            <w:vAlign w:val="center"/>
          </w:tcPr>
          <w:p>
            <w:pPr>
              <w:spacing w:line="440" w:lineRule="exact"/>
              <w:rPr>
                <w:rFonts w:hint="eastAsia" w:ascii="仿宋_GB2312" w:hAnsi="宋体" w:eastAsia="仿宋_GB2312"/>
                <w:sz w:val="24"/>
              </w:rPr>
            </w:pPr>
          </w:p>
        </w:tc>
        <w:tc>
          <w:tcPr>
            <w:tcW w:w="1275" w:type="dxa"/>
            <w:gridSpan w:val="2"/>
            <w:tcBorders>
              <w:top w:val="single" w:color="auto" w:sz="4" w:space="0"/>
              <w:left w:val="single" w:color="auto" w:sz="4" w:space="0"/>
              <w:bottom w:val="single" w:color="auto" w:sz="4" w:space="0"/>
              <w:right w:val="single" w:color="auto" w:sz="4" w:space="0"/>
            </w:tcBorders>
            <w:noWrap w:val="0"/>
            <w:vAlign w:val="center"/>
          </w:tcPr>
          <w:p>
            <w:pPr>
              <w:spacing w:line="440" w:lineRule="exact"/>
              <w:rPr>
                <w:rFonts w:hint="eastAsia" w:ascii="仿宋_GB2312" w:hAnsi="宋体" w:eastAsia="仿宋_GB2312"/>
                <w:sz w:val="24"/>
              </w:rPr>
            </w:pPr>
          </w:p>
        </w:tc>
        <w:tc>
          <w:tcPr>
            <w:tcW w:w="3825" w:type="dxa"/>
            <w:gridSpan w:val="5"/>
            <w:tcBorders>
              <w:left w:val="single" w:color="auto" w:sz="4" w:space="0"/>
              <w:right w:val="single" w:color="auto" w:sz="4" w:space="0"/>
            </w:tcBorders>
            <w:noWrap w:val="0"/>
            <w:vAlign w:val="center"/>
          </w:tcPr>
          <w:p>
            <w:pPr>
              <w:spacing w:line="440" w:lineRule="exact"/>
              <w:rPr>
                <w:rFonts w:hint="eastAsia" w:ascii="仿宋_GB2312" w:hAnsi="宋体" w:eastAsia="仿宋_GB2312"/>
                <w:sz w:val="24"/>
              </w:rPr>
            </w:pPr>
          </w:p>
        </w:tc>
        <w:tc>
          <w:tcPr>
            <w:tcW w:w="1566" w:type="dxa"/>
            <w:gridSpan w:val="2"/>
            <w:tcBorders>
              <w:left w:val="single" w:color="auto" w:sz="4" w:space="0"/>
              <w:right w:val="single" w:color="auto" w:sz="4" w:space="0"/>
            </w:tcBorders>
            <w:noWrap w:val="0"/>
            <w:vAlign w:val="center"/>
          </w:tcPr>
          <w:p>
            <w:pPr>
              <w:spacing w:line="440" w:lineRule="exact"/>
              <w:rPr>
                <w:rFonts w:hint="eastAsia"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left"/>
              <w:rPr>
                <w:rFonts w:hint="eastAsia" w:ascii="仿宋_GB2312" w:hAnsi="宋体" w:eastAsia="仿宋_GB2312"/>
                <w:sz w:val="24"/>
              </w:rPr>
            </w:pPr>
          </w:p>
        </w:tc>
        <w:tc>
          <w:tcPr>
            <w:tcW w:w="1257" w:type="dxa"/>
            <w:gridSpan w:val="2"/>
            <w:vMerge w:val="restart"/>
            <w:tcBorders>
              <w:top w:val="single" w:color="auto" w:sz="4" w:space="0"/>
              <w:left w:val="single" w:color="auto" w:sz="4" w:space="0"/>
              <w:right w:val="single" w:color="auto" w:sz="4" w:space="0"/>
            </w:tcBorders>
            <w:noWrap w:val="0"/>
            <w:vAlign w:val="center"/>
          </w:tcPr>
          <w:p>
            <w:pPr>
              <w:spacing w:line="440" w:lineRule="exact"/>
              <w:rPr>
                <w:rFonts w:ascii="仿宋_GB2312" w:hAnsi="宋体" w:eastAsia="仿宋_GB2312"/>
                <w:sz w:val="24"/>
              </w:rPr>
            </w:pPr>
            <w:r>
              <w:rPr>
                <w:rFonts w:hint="eastAsia" w:ascii="仿宋_GB2312" w:hAnsi="宋体" w:eastAsia="仿宋_GB2312"/>
                <w:sz w:val="24"/>
              </w:rPr>
              <w:t>近三年获奖情况</w:t>
            </w:r>
          </w:p>
        </w:tc>
        <w:tc>
          <w:tcPr>
            <w:tcW w:w="1275"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宋体" w:eastAsia="仿宋_GB2312"/>
                <w:sz w:val="24"/>
              </w:rPr>
            </w:pPr>
            <w:r>
              <w:rPr>
                <w:rFonts w:hint="eastAsia" w:ascii="仿宋_GB2312" w:hAnsi="宋体" w:eastAsia="仿宋_GB2312"/>
                <w:sz w:val="24"/>
              </w:rPr>
              <w:t>获奖时间</w:t>
            </w:r>
          </w:p>
        </w:tc>
        <w:tc>
          <w:tcPr>
            <w:tcW w:w="3825" w:type="dxa"/>
            <w:gridSpan w:val="5"/>
            <w:tcBorders>
              <w:left w:val="single" w:color="auto" w:sz="4" w:space="0"/>
              <w:bottom w:val="single" w:color="auto" w:sz="4" w:space="0"/>
              <w:right w:val="single" w:color="auto" w:sz="4" w:space="0"/>
            </w:tcBorders>
            <w:noWrap w:val="0"/>
            <w:vAlign w:val="center"/>
          </w:tcPr>
          <w:p>
            <w:pPr>
              <w:spacing w:line="360" w:lineRule="exact"/>
              <w:jc w:val="center"/>
              <w:rPr>
                <w:rFonts w:ascii="仿宋_GB2312" w:hAnsi="宋体" w:eastAsia="仿宋_GB2312"/>
                <w:sz w:val="24"/>
              </w:rPr>
            </w:pPr>
            <w:r>
              <w:rPr>
                <w:rFonts w:hint="eastAsia" w:ascii="仿宋_GB2312" w:hAnsi="宋体" w:eastAsia="仿宋_GB2312"/>
                <w:sz w:val="24"/>
              </w:rPr>
              <w:t>奖项名称和等级</w:t>
            </w:r>
          </w:p>
        </w:tc>
        <w:tc>
          <w:tcPr>
            <w:tcW w:w="1566" w:type="dxa"/>
            <w:gridSpan w:val="2"/>
            <w:tcBorders>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宋体" w:eastAsia="仿宋_GB2312"/>
                <w:sz w:val="24"/>
              </w:rPr>
            </w:pPr>
            <w:r>
              <w:rPr>
                <w:rFonts w:hint="eastAsia" w:ascii="仿宋_GB2312" w:hAnsi="宋体" w:eastAsia="仿宋_GB2312"/>
                <w:sz w:val="24"/>
              </w:rPr>
              <w:t>本人排名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left"/>
              <w:rPr>
                <w:rFonts w:hint="eastAsia" w:ascii="仿宋_GB2312" w:hAnsi="宋体" w:eastAsia="仿宋_GB2312"/>
                <w:sz w:val="24"/>
              </w:rPr>
            </w:pPr>
          </w:p>
        </w:tc>
        <w:tc>
          <w:tcPr>
            <w:tcW w:w="1257" w:type="dxa"/>
            <w:gridSpan w:val="2"/>
            <w:vMerge w:val="continue"/>
            <w:tcBorders>
              <w:left w:val="single" w:color="auto" w:sz="4" w:space="0"/>
              <w:bottom w:val="single" w:color="auto" w:sz="4" w:space="0"/>
              <w:right w:val="single" w:color="auto" w:sz="4" w:space="0"/>
            </w:tcBorders>
            <w:noWrap w:val="0"/>
            <w:vAlign w:val="center"/>
          </w:tcPr>
          <w:p>
            <w:pPr>
              <w:spacing w:line="440" w:lineRule="exact"/>
              <w:rPr>
                <w:rFonts w:hint="eastAsia" w:ascii="仿宋_GB2312" w:hAnsi="宋体" w:eastAsia="仿宋_GB2312"/>
                <w:sz w:val="24"/>
              </w:rPr>
            </w:pPr>
          </w:p>
        </w:tc>
        <w:tc>
          <w:tcPr>
            <w:tcW w:w="1275" w:type="dxa"/>
            <w:gridSpan w:val="2"/>
            <w:tcBorders>
              <w:top w:val="single" w:color="auto" w:sz="4" w:space="0"/>
              <w:left w:val="single" w:color="auto" w:sz="4" w:space="0"/>
              <w:bottom w:val="single" w:color="auto" w:sz="4" w:space="0"/>
              <w:right w:val="single" w:color="auto" w:sz="4" w:space="0"/>
            </w:tcBorders>
            <w:noWrap w:val="0"/>
            <w:vAlign w:val="center"/>
          </w:tcPr>
          <w:p>
            <w:pPr>
              <w:spacing w:line="440" w:lineRule="exact"/>
              <w:rPr>
                <w:rFonts w:hint="eastAsia" w:ascii="仿宋_GB2312" w:hAnsi="宋体" w:eastAsia="仿宋_GB2312"/>
                <w:sz w:val="24"/>
              </w:rPr>
            </w:pPr>
          </w:p>
        </w:tc>
        <w:tc>
          <w:tcPr>
            <w:tcW w:w="3825" w:type="dxa"/>
            <w:gridSpan w:val="5"/>
            <w:tcBorders>
              <w:left w:val="single" w:color="auto" w:sz="4" w:space="0"/>
              <w:bottom w:val="single" w:color="auto" w:sz="4" w:space="0"/>
              <w:right w:val="single" w:color="auto" w:sz="4" w:space="0"/>
            </w:tcBorders>
            <w:noWrap w:val="0"/>
            <w:vAlign w:val="center"/>
          </w:tcPr>
          <w:p>
            <w:pPr>
              <w:spacing w:line="440" w:lineRule="exact"/>
              <w:rPr>
                <w:rFonts w:hint="eastAsia" w:ascii="仿宋_GB2312" w:hAnsi="宋体" w:eastAsia="仿宋_GB2312"/>
                <w:sz w:val="24"/>
              </w:rPr>
            </w:pPr>
          </w:p>
        </w:tc>
        <w:tc>
          <w:tcPr>
            <w:tcW w:w="1566" w:type="dxa"/>
            <w:gridSpan w:val="2"/>
            <w:tcBorders>
              <w:left w:val="single" w:color="auto" w:sz="4" w:space="0"/>
              <w:bottom w:val="single" w:color="auto" w:sz="4" w:space="0"/>
              <w:right w:val="single" w:color="auto" w:sz="4" w:space="0"/>
            </w:tcBorders>
            <w:noWrap w:val="0"/>
            <w:vAlign w:val="center"/>
          </w:tcPr>
          <w:p>
            <w:pPr>
              <w:spacing w:line="440" w:lineRule="exact"/>
              <w:rPr>
                <w:rFonts w:hint="eastAsia"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left"/>
              <w:rPr>
                <w:rFonts w:hint="eastAsia" w:ascii="仿宋_GB2312" w:hAnsi="宋体" w:eastAsia="仿宋_GB2312"/>
                <w:sz w:val="24"/>
              </w:rPr>
            </w:pPr>
          </w:p>
        </w:tc>
        <w:tc>
          <w:tcPr>
            <w:tcW w:w="1257" w:type="dxa"/>
            <w:gridSpan w:val="2"/>
            <w:vMerge w:val="continue"/>
            <w:tcBorders>
              <w:left w:val="single" w:color="auto" w:sz="4" w:space="0"/>
              <w:bottom w:val="single" w:color="auto" w:sz="4" w:space="0"/>
              <w:right w:val="single" w:color="auto" w:sz="4" w:space="0"/>
            </w:tcBorders>
            <w:noWrap w:val="0"/>
            <w:vAlign w:val="center"/>
          </w:tcPr>
          <w:p>
            <w:pPr>
              <w:spacing w:line="440" w:lineRule="exact"/>
              <w:rPr>
                <w:rFonts w:hint="eastAsia" w:ascii="仿宋_GB2312" w:hAnsi="宋体" w:eastAsia="仿宋_GB2312"/>
                <w:sz w:val="24"/>
              </w:rPr>
            </w:pPr>
          </w:p>
        </w:tc>
        <w:tc>
          <w:tcPr>
            <w:tcW w:w="1275" w:type="dxa"/>
            <w:gridSpan w:val="2"/>
            <w:tcBorders>
              <w:top w:val="single" w:color="auto" w:sz="4" w:space="0"/>
              <w:left w:val="single" w:color="auto" w:sz="4" w:space="0"/>
              <w:bottom w:val="single" w:color="auto" w:sz="4" w:space="0"/>
              <w:right w:val="single" w:color="auto" w:sz="4" w:space="0"/>
            </w:tcBorders>
            <w:noWrap w:val="0"/>
            <w:vAlign w:val="center"/>
          </w:tcPr>
          <w:p>
            <w:pPr>
              <w:spacing w:line="440" w:lineRule="exact"/>
              <w:rPr>
                <w:rFonts w:hint="eastAsia" w:ascii="仿宋_GB2312" w:hAnsi="宋体" w:eastAsia="仿宋_GB2312"/>
                <w:sz w:val="24"/>
              </w:rPr>
            </w:pPr>
          </w:p>
        </w:tc>
        <w:tc>
          <w:tcPr>
            <w:tcW w:w="3825" w:type="dxa"/>
            <w:gridSpan w:val="5"/>
            <w:tcBorders>
              <w:left w:val="single" w:color="auto" w:sz="4" w:space="0"/>
              <w:bottom w:val="single" w:color="auto" w:sz="4" w:space="0"/>
              <w:right w:val="single" w:color="auto" w:sz="4" w:space="0"/>
            </w:tcBorders>
            <w:noWrap w:val="0"/>
            <w:vAlign w:val="center"/>
          </w:tcPr>
          <w:p>
            <w:pPr>
              <w:spacing w:line="440" w:lineRule="exact"/>
              <w:rPr>
                <w:rFonts w:hint="eastAsia" w:ascii="仿宋_GB2312" w:hAnsi="宋体" w:eastAsia="仿宋_GB2312"/>
                <w:sz w:val="24"/>
              </w:rPr>
            </w:pPr>
          </w:p>
        </w:tc>
        <w:tc>
          <w:tcPr>
            <w:tcW w:w="1566" w:type="dxa"/>
            <w:gridSpan w:val="2"/>
            <w:tcBorders>
              <w:left w:val="single" w:color="auto" w:sz="4" w:space="0"/>
              <w:bottom w:val="single" w:color="auto" w:sz="4" w:space="0"/>
              <w:right w:val="single" w:color="auto" w:sz="4" w:space="0"/>
            </w:tcBorders>
            <w:noWrap w:val="0"/>
            <w:vAlign w:val="center"/>
          </w:tcPr>
          <w:p>
            <w:pPr>
              <w:spacing w:line="440" w:lineRule="exact"/>
              <w:rPr>
                <w:rFonts w:hint="eastAsia"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left"/>
              <w:rPr>
                <w:rFonts w:hint="eastAsia" w:ascii="仿宋_GB2312" w:hAnsi="宋体" w:eastAsia="仿宋_GB2312"/>
                <w:sz w:val="24"/>
              </w:rPr>
            </w:pPr>
          </w:p>
        </w:tc>
        <w:tc>
          <w:tcPr>
            <w:tcW w:w="1257" w:type="dxa"/>
            <w:gridSpan w:val="2"/>
            <w:vMerge w:val="continue"/>
            <w:tcBorders>
              <w:left w:val="single" w:color="auto" w:sz="4" w:space="0"/>
              <w:bottom w:val="single" w:color="auto" w:sz="4" w:space="0"/>
              <w:right w:val="single" w:color="auto" w:sz="4" w:space="0"/>
            </w:tcBorders>
            <w:noWrap w:val="0"/>
            <w:vAlign w:val="center"/>
          </w:tcPr>
          <w:p>
            <w:pPr>
              <w:spacing w:line="440" w:lineRule="exact"/>
              <w:rPr>
                <w:rFonts w:hint="eastAsia" w:ascii="仿宋_GB2312" w:hAnsi="宋体" w:eastAsia="仿宋_GB2312"/>
                <w:sz w:val="24"/>
              </w:rPr>
            </w:pPr>
          </w:p>
        </w:tc>
        <w:tc>
          <w:tcPr>
            <w:tcW w:w="1275" w:type="dxa"/>
            <w:gridSpan w:val="2"/>
            <w:tcBorders>
              <w:top w:val="single" w:color="auto" w:sz="4" w:space="0"/>
              <w:left w:val="single" w:color="auto" w:sz="4" w:space="0"/>
              <w:bottom w:val="single" w:color="auto" w:sz="4" w:space="0"/>
              <w:right w:val="single" w:color="auto" w:sz="4" w:space="0"/>
            </w:tcBorders>
            <w:noWrap w:val="0"/>
            <w:vAlign w:val="center"/>
          </w:tcPr>
          <w:p>
            <w:pPr>
              <w:spacing w:line="440" w:lineRule="exact"/>
              <w:rPr>
                <w:rFonts w:hint="eastAsia" w:ascii="仿宋_GB2312" w:hAnsi="宋体" w:eastAsia="仿宋_GB2312"/>
                <w:sz w:val="24"/>
              </w:rPr>
            </w:pPr>
          </w:p>
        </w:tc>
        <w:tc>
          <w:tcPr>
            <w:tcW w:w="3825" w:type="dxa"/>
            <w:gridSpan w:val="5"/>
            <w:tcBorders>
              <w:left w:val="single" w:color="auto" w:sz="4" w:space="0"/>
              <w:bottom w:val="single" w:color="auto" w:sz="4" w:space="0"/>
              <w:right w:val="single" w:color="auto" w:sz="4" w:space="0"/>
            </w:tcBorders>
            <w:noWrap w:val="0"/>
            <w:vAlign w:val="center"/>
          </w:tcPr>
          <w:p>
            <w:pPr>
              <w:spacing w:line="440" w:lineRule="exact"/>
              <w:rPr>
                <w:rFonts w:hint="eastAsia" w:ascii="仿宋_GB2312" w:hAnsi="宋体" w:eastAsia="仿宋_GB2312"/>
                <w:sz w:val="24"/>
              </w:rPr>
            </w:pPr>
          </w:p>
        </w:tc>
        <w:tc>
          <w:tcPr>
            <w:tcW w:w="1566" w:type="dxa"/>
            <w:gridSpan w:val="2"/>
            <w:tcBorders>
              <w:left w:val="single" w:color="auto" w:sz="4" w:space="0"/>
              <w:bottom w:val="single" w:color="auto" w:sz="4" w:space="0"/>
              <w:right w:val="single" w:color="auto" w:sz="4" w:space="0"/>
            </w:tcBorders>
            <w:noWrap w:val="0"/>
            <w:vAlign w:val="center"/>
          </w:tcPr>
          <w:p>
            <w:pPr>
              <w:spacing w:line="440" w:lineRule="exact"/>
              <w:rPr>
                <w:rFonts w:hint="eastAsia"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left"/>
              <w:rPr>
                <w:rFonts w:hint="eastAsia" w:ascii="仿宋_GB2312" w:hAnsi="宋体" w:eastAsia="仿宋_GB2312"/>
                <w:sz w:val="24"/>
              </w:rPr>
            </w:pPr>
          </w:p>
        </w:tc>
        <w:tc>
          <w:tcPr>
            <w:tcW w:w="1257" w:type="dxa"/>
            <w:gridSpan w:val="2"/>
            <w:vMerge w:val="continue"/>
            <w:tcBorders>
              <w:left w:val="single" w:color="auto" w:sz="4" w:space="0"/>
              <w:bottom w:val="single" w:color="auto" w:sz="4" w:space="0"/>
              <w:right w:val="single" w:color="auto" w:sz="4" w:space="0"/>
            </w:tcBorders>
            <w:noWrap w:val="0"/>
            <w:vAlign w:val="center"/>
          </w:tcPr>
          <w:p>
            <w:pPr>
              <w:spacing w:line="440" w:lineRule="exact"/>
              <w:rPr>
                <w:rFonts w:hint="eastAsia" w:ascii="仿宋_GB2312" w:hAnsi="宋体" w:eastAsia="仿宋_GB2312"/>
                <w:sz w:val="24"/>
              </w:rPr>
            </w:pPr>
          </w:p>
        </w:tc>
        <w:tc>
          <w:tcPr>
            <w:tcW w:w="1275" w:type="dxa"/>
            <w:gridSpan w:val="2"/>
            <w:tcBorders>
              <w:top w:val="single" w:color="auto" w:sz="4" w:space="0"/>
              <w:left w:val="single" w:color="auto" w:sz="4" w:space="0"/>
              <w:bottom w:val="single" w:color="auto" w:sz="4" w:space="0"/>
              <w:right w:val="single" w:color="auto" w:sz="4" w:space="0"/>
            </w:tcBorders>
            <w:noWrap w:val="0"/>
            <w:vAlign w:val="center"/>
          </w:tcPr>
          <w:p>
            <w:pPr>
              <w:spacing w:line="440" w:lineRule="exact"/>
              <w:rPr>
                <w:rFonts w:hint="eastAsia" w:ascii="仿宋_GB2312" w:hAnsi="宋体" w:eastAsia="仿宋_GB2312"/>
                <w:sz w:val="24"/>
              </w:rPr>
            </w:pPr>
          </w:p>
        </w:tc>
        <w:tc>
          <w:tcPr>
            <w:tcW w:w="3825" w:type="dxa"/>
            <w:gridSpan w:val="5"/>
            <w:tcBorders>
              <w:left w:val="single" w:color="auto" w:sz="4" w:space="0"/>
              <w:bottom w:val="single" w:color="auto" w:sz="4" w:space="0"/>
              <w:right w:val="single" w:color="auto" w:sz="4" w:space="0"/>
            </w:tcBorders>
            <w:noWrap w:val="0"/>
            <w:vAlign w:val="center"/>
          </w:tcPr>
          <w:p>
            <w:pPr>
              <w:spacing w:line="440" w:lineRule="exact"/>
              <w:rPr>
                <w:rFonts w:hint="eastAsia" w:ascii="仿宋_GB2312" w:hAnsi="宋体" w:eastAsia="仿宋_GB2312"/>
                <w:sz w:val="24"/>
              </w:rPr>
            </w:pPr>
          </w:p>
        </w:tc>
        <w:tc>
          <w:tcPr>
            <w:tcW w:w="1566" w:type="dxa"/>
            <w:gridSpan w:val="2"/>
            <w:tcBorders>
              <w:left w:val="single" w:color="auto" w:sz="4" w:space="0"/>
              <w:bottom w:val="single" w:color="auto" w:sz="4" w:space="0"/>
              <w:right w:val="single" w:color="auto" w:sz="4" w:space="0"/>
            </w:tcBorders>
            <w:noWrap w:val="0"/>
            <w:vAlign w:val="center"/>
          </w:tcPr>
          <w:p>
            <w:pPr>
              <w:spacing w:line="440" w:lineRule="exact"/>
              <w:rPr>
                <w:rFonts w:hint="eastAsia"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2" w:hRule="atLeast"/>
          <w:jc w:val="center"/>
        </w:trPr>
        <w:tc>
          <w:tcPr>
            <w:tcW w:w="566" w:type="dxa"/>
            <w:vMerge w:val="restart"/>
            <w:tcBorders>
              <w:top w:val="single" w:color="auto" w:sz="4" w:space="0"/>
              <w:left w:val="single" w:color="auto" w:sz="4" w:space="0"/>
              <w:bottom w:val="single" w:color="auto" w:sz="4" w:space="0"/>
              <w:right w:val="single" w:color="auto" w:sz="4" w:space="0"/>
            </w:tcBorders>
            <w:noWrap w:val="0"/>
            <w:vAlign w:val="center"/>
          </w:tcPr>
          <w:p>
            <w:pPr>
              <w:snapToGrid w:val="0"/>
              <w:spacing w:line="440" w:lineRule="exact"/>
              <w:jc w:val="center"/>
              <w:rPr>
                <w:rFonts w:hint="eastAsia" w:ascii="仿宋_GB2312" w:hAnsi="宋体" w:eastAsia="仿宋_GB2312"/>
                <w:sz w:val="24"/>
              </w:rPr>
            </w:pPr>
            <w:r>
              <w:rPr>
                <w:rFonts w:hint="eastAsia" w:ascii="仿宋_GB2312" w:hAnsi="宋体" w:eastAsia="仿宋_GB2312"/>
                <w:sz w:val="24"/>
              </w:rPr>
              <w:t>教学团队成员</w:t>
            </w:r>
          </w:p>
        </w:tc>
        <w:tc>
          <w:tcPr>
            <w:tcW w:w="108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仿宋_GB2312" w:hAnsi="宋体" w:eastAsia="仿宋_GB2312"/>
                <w:sz w:val="24"/>
              </w:rPr>
            </w:pPr>
            <w:r>
              <w:rPr>
                <w:rFonts w:hint="eastAsia" w:ascii="仿宋_GB2312" w:hAnsi="宋体" w:eastAsia="仿宋_GB2312"/>
                <w:sz w:val="24"/>
              </w:rPr>
              <w:t>姓名</w:t>
            </w:r>
          </w:p>
        </w:tc>
        <w:tc>
          <w:tcPr>
            <w:tcW w:w="1275" w:type="dxa"/>
            <w:gridSpan w:val="2"/>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仿宋_GB2312" w:hAnsi="宋体" w:eastAsia="仿宋_GB2312"/>
                <w:sz w:val="24"/>
              </w:rPr>
            </w:pPr>
            <w:r>
              <w:rPr>
                <w:rFonts w:hint="eastAsia" w:ascii="仿宋_GB2312" w:hAnsi="宋体" w:eastAsia="仿宋_GB2312"/>
                <w:sz w:val="24"/>
              </w:rPr>
              <w:t>出生年月</w:t>
            </w: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仿宋_GB2312" w:hAnsi="宋体" w:eastAsia="仿宋_GB2312"/>
                <w:sz w:val="24"/>
              </w:rPr>
            </w:pPr>
            <w:r>
              <w:rPr>
                <w:rFonts w:hint="eastAsia" w:ascii="仿宋_GB2312" w:hAnsi="宋体" w:eastAsia="仿宋_GB2312"/>
                <w:sz w:val="24"/>
              </w:rPr>
              <w:t>职称/职务</w:t>
            </w:r>
          </w:p>
        </w:tc>
        <w:tc>
          <w:tcPr>
            <w:tcW w:w="1559" w:type="dxa"/>
            <w:gridSpan w:val="2"/>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仿宋_GB2312" w:hAnsi="宋体" w:eastAsia="仿宋_GB2312"/>
                <w:sz w:val="24"/>
              </w:rPr>
            </w:pPr>
            <w:r>
              <w:rPr>
                <w:rFonts w:hint="eastAsia" w:ascii="仿宋_GB2312" w:hAnsi="宋体" w:eastAsia="仿宋_GB2312"/>
                <w:sz w:val="24"/>
              </w:rPr>
              <w:t>所在单位</w:t>
            </w:r>
          </w:p>
        </w:tc>
        <w:tc>
          <w:tcPr>
            <w:tcW w:w="1701" w:type="dxa"/>
            <w:gridSpan w:val="3"/>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仿宋_GB2312" w:hAnsi="宋体" w:eastAsia="仿宋_GB2312"/>
                <w:sz w:val="24"/>
              </w:rPr>
            </w:pPr>
            <w:r>
              <w:rPr>
                <w:rFonts w:hint="eastAsia" w:ascii="仿宋_GB2312" w:hAnsi="宋体" w:eastAsia="仿宋_GB2312"/>
                <w:sz w:val="24"/>
              </w:rPr>
              <w:t>承担课程任务</w:t>
            </w:r>
          </w:p>
        </w:tc>
        <w:tc>
          <w:tcPr>
            <w:tcW w:w="884"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仿宋_GB2312" w:hAnsi="宋体" w:eastAsia="仿宋_GB2312"/>
                <w:sz w:val="24"/>
              </w:rPr>
            </w:pPr>
            <w:r>
              <w:rPr>
                <w:rFonts w:hint="eastAsia" w:ascii="仿宋_GB2312" w:hAnsi="宋体" w:eastAsia="仿宋_GB2312"/>
                <w:sz w:val="24"/>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left"/>
              <w:rPr>
                <w:rFonts w:hint="eastAsia" w:ascii="仿宋_GB2312" w:hAnsi="宋体" w:eastAsia="仿宋_GB2312"/>
                <w:sz w:val="24"/>
              </w:rPr>
            </w:pPr>
          </w:p>
        </w:tc>
        <w:tc>
          <w:tcPr>
            <w:tcW w:w="108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仿宋_GB2312" w:hAnsi="宋体" w:eastAsia="仿宋_GB2312"/>
                <w:sz w:val="24"/>
              </w:rPr>
            </w:pPr>
          </w:p>
        </w:tc>
        <w:tc>
          <w:tcPr>
            <w:tcW w:w="1275" w:type="dxa"/>
            <w:gridSpan w:val="2"/>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仿宋_GB2312" w:hAnsi="宋体" w:eastAsia="仿宋_GB2312"/>
                <w:sz w:val="24"/>
              </w:rPr>
            </w:pP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仿宋_GB2312" w:hAnsi="宋体" w:eastAsia="仿宋_GB2312"/>
                <w:sz w:val="24"/>
              </w:rPr>
            </w:pPr>
          </w:p>
        </w:tc>
        <w:tc>
          <w:tcPr>
            <w:tcW w:w="1559" w:type="dxa"/>
            <w:gridSpan w:val="2"/>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仿宋_GB2312" w:hAnsi="宋体" w:eastAsia="仿宋_GB2312"/>
                <w:sz w:val="24"/>
              </w:rPr>
            </w:pPr>
          </w:p>
        </w:tc>
        <w:tc>
          <w:tcPr>
            <w:tcW w:w="1701" w:type="dxa"/>
            <w:gridSpan w:val="3"/>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仿宋_GB2312" w:hAnsi="宋体" w:eastAsia="仿宋_GB2312"/>
                <w:sz w:val="24"/>
              </w:rPr>
            </w:pPr>
          </w:p>
        </w:tc>
        <w:tc>
          <w:tcPr>
            <w:tcW w:w="884"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left"/>
              <w:rPr>
                <w:rFonts w:hint="eastAsia" w:ascii="仿宋_GB2312" w:hAnsi="宋体" w:eastAsia="仿宋_GB2312"/>
                <w:sz w:val="24"/>
              </w:rPr>
            </w:pPr>
          </w:p>
        </w:tc>
        <w:tc>
          <w:tcPr>
            <w:tcW w:w="108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仿宋_GB2312" w:hAnsi="宋体" w:eastAsia="仿宋_GB2312"/>
                <w:sz w:val="24"/>
              </w:rPr>
            </w:pPr>
          </w:p>
        </w:tc>
        <w:tc>
          <w:tcPr>
            <w:tcW w:w="1275" w:type="dxa"/>
            <w:gridSpan w:val="2"/>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仿宋_GB2312" w:hAnsi="宋体" w:eastAsia="仿宋_GB2312"/>
                <w:sz w:val="24"/>
              </w:rPr>
            </w:pP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仿宋_GB2312" w:hAnsi="宋体" w:eastAsia="仿宋_GB2312"/>
                <w:sz w:val="24"/>
              </w:rPr>
            </w:pPr>
          </w:p>
        </w:tc>
        <w:tc>
          <w:tcPr>
            <w:tcW w:w="1559" w:type="dxa"/>
            <w:gridSpan w:val="2"/>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仿宋_GB2312" w:hAnsi="宋体" w:eastAsia="仿宋_GB2312"/>
                <w:sz w:val="24"/>
              </w:rPr>
            </w:pPr>
          </w:p>
        </w:tc>
        <w:tc>
          <w:tcPr>
            <w:tcW w:w="1701" w:type="dxa"/>
            <w:gridSpan w:val="3"/>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仿宋_GB2312" w:hAnsi="宋体" w:eastAsia="仿宋_GB2312"/>
                <w:sz w:val="24"/>
              </w:rPr>
            </w:pPr>
          </w:p>
        </w:tc>
        <w:tc>
          <w:tcPr>
            <w:tcW w:w="884"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left"/>
              <w:rPr>
                <w:rFonts w:hint="eastAsia" w:ascii="仿宋_GB2312" w:hAnsi="宋体" w:eastAsia="仿宋_GB2312"/>
                <w:sz w:val="24"/>
              </w:rPr>
            </w:pPr>
          </w:p>
        </w:tc>
        <w:tc>
          <w:tcPr>
            <w:tcW w:w="108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仿宋_GB2312" w:hAnsi="宋体" w:eastAsia="仿宋_GB2312"/>
                <w:sz w:val="24"/>
              </w:rPr>
            </w:pPr>
          </w:p>
        </w:tc>
        <w:tc>
          <w:tcPr>
            <w:tcW w:w="1275" w:type="dxa"/>
            <w:gridSpan w:val="2"/>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仿宋_GB2312" w:hAnsi="宋体" w:eastAsia="仿宋_GB2312"/>
                <w:sz w:val="24"/>
              </w:rPr>
            </w:pP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仿宋_GB2312" w:hAnsi="宋体" w:eastAsia="仿宋_GB2312"/>
                <w:sz w:val="24"/>
              </w:rPr>
            </w:pPr>
          </w:p>
        </w:tc>
        <w:tc>
          <w:tcPr>
            <w:tcW w:w="1559" w:type="dxa"/>
            <w:gridSpan w:val="2"/>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仿宋_GB2312" w:hAnsi="宋体" w:eastAsia="仿宋_GB2312"/>
                <w:sz w:val="24"/>
              </w:rPr>
            </w:pPr>
          </w:p>
        </w:tc>
        <w:tc>
          <w:tcPr>
            <w:tcW w:w="1701" w:type="dxa"/>
            <w:gridSpan w:val="3"/>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仿宋_GB2312" w:hAnsi="宋体" w:eastAsia="仿宋_GB2312"/>
                <w:sz w:val="24"/>
              </w:rPr>
            </w:pPr>
          </w:p>
        </w:tc>
        <w:tc>
          <w:tcPr>
            <w:tcW w:w="884"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left"/>
              <w:rPr>
                <w:rFonts w:hint="eastAsia" w:ascii="仿宋_GB2312" w:hAnsi="宋体" w:eastAsia="仿宋_GB2312"/>
                <w:sz w:val="24"/>
              </w:rPr>
            </w:pPr>
          </w:p>
        </w:tc>
        <w:tc>
          <w:tcPr>
            <w:tcW w:w="1086"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仿宋_GB2312" w:hAnsi="宋体" w:eastAsia="仿宋_GB2312"/>
                <w:sz w:val="24"/>
              </w:rPr>
            </w:pPr>
          </w:p>
        </w:tc>
        <w:tc>
          <w:tcPr>
            <w:tcW w:w="1275" w:type="dxa"/>
            <w:gridSpan w:val="2"/>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仿宋_GB2312" w:hAnsi="宋体" w:eastAsia="仿宋_GB2312"/>
                <w:sz w:val="24"/>
              </w:rPr>
            </w:pPr>
          </w:p>
        </w:tc>
        <w:tc>
          <w:tcPr>
            <w:tcW w:w="1418" w:type="dxa"/>
            <w:gridSpan w:val="2"/>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仿宋_GB2312" w:hAnsi="宋体" w:eastAsia="仿宋_GB2312"/>
                <w:sz w:val="24"/>
              </w:rPr>
            </w:pPr>
          </w:p>
        </w:tc>
        <w:tc>
          <w:tcPr>
            <w:tcW w:w="1559" w:type="dxa"/>
            <w:gridSpan w:val="2"/>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仿宋_GB2312" w:hAnsi="宋体" w:eastAsia="仿宋_GB2312"/>
                <w:sz w:val="24"/>
              </w:rPr>
            </w:pPr>
          </w:p>
        </w:tc>
        <w:tc>
          <w:tcPr>
            <w:tcW w:w="1701" w:type="dxa"/>
            <w:gridSpan w:val="3"/>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仿宋_GB2312" w:hAnsi="宋体" w:eastAsia="仿宋_GB2312"/>
                <w:sz w:val="24"/>
              </w:rPr>
            </w:pPr>
          </w:p>
        </w:tc>
        <w:tc>
          <w:tcPr>
            <w:tcW w:w="884"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仿宋_GB2312" w:hAnsi="宋体" w:eastAsia="仿宋_GB2312"/>
                <w:sz w:val="24"/>
              </w:rPr>
            </w:pPr>
          </w:p>
        </w:tc>
      </w:tr>
    </w:tbl>
    <w:p>
      <w:pPr>
        <w:spacing w:before="156" w:beforeLines="50" w:after="156" w:afterLines="50" w:line="440" w:lineRule="exact"/>
        <w:rPr>
          <w:rFonts w:hint="eastAsia" w:ascii="黑体" w:hAnsi="宋体" w:eastAsia="黑体"/>
          <w:sz w:val="28"/>
          <w:szCs w:val="28"/>
        </w:rPr>
      </w:pPr>
      <w:r>
        <w:rPr>
          <w:rFonts w:hint="eastAsia" w:ascii="黑体" w:hAnsi="宋体" w:eastAsia="黑体"/>
          <w:sz w:val="28"/>
          <w:szCs w:val="28"/>
        </w:rPr>
        <w:t>二、课程建设规划</w:t>
      </w:r>
    </w:p>
    <w:tbl>
      <w:tblPr>
        <w:tblStyle w:val="12"/>
        <w:tblW w:w="85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536" w:hRule="atLeast"/>
          <w:jc w:val="center"/>
        </w:trPr>
        <w:tc>
          <w:tcPr>
            <w:tcW w:w="8511" w:type="dxa"/>
            <w:tcBorders>
              <w:top w:val="single" w:color="auto" w:sz="4" w:space="0"/>
              <w:left w:val="single" w:color="auto" w:sz="4" w:space="0"/>
              <w:bottom w:val="single" w:color="auto" w:sz="4" w:space="0"/>
              <w:right w:val="single" w:color="auto" w:sz="4" w:space="0"/>
            </w:tcBorders>
            <w:noWrap w:val="0"/>
            <w:vAlign w:val="top"/>
          </w:tcPr>
          <w:p>
            <w:pPr>
              <w:spacing w:before="62" w:beforeLines="20" w:line="440" w:lineRule="exact"/>
              <w:rPr>
                <w:rFonts w:hint="eastAsia" w:ascii="仿宋_GB2312" w:eastAsia="仿宋_GB2312"/>
                <w:sz w:val="22"/>
                <w:szCs w:val="21"/>
              </w:rPr>
            </w:pPr>
            <w:r>
              <w:rPr>
                <w:rFonts w:hint="eastAsia" w:ascii="仿宋_GB2312" w:eastAsia="仿宋_GB2312"/>
                <w:b/>
                <w:bCs/>
                <w:sz w:val="22"/>
                <w:szCs w:val="21"/>
              </w:rPr>
              <w:t>2-1课程思政建设思路与方案</w:t>
            </w:r>
            <w:r>
              <w:rPr>
                <w:rFonts w:hint="eastAsia" w:ascii="仿宋_GB2312" w:eastAsia="仿宋_GB2312"/>
                <w:sz w:val="22"/>
                <w:szCs w:val="21"/>
              </w:rPr>
              <w:t>（重点围绕思想政治资源挖掘、课程思政育人目标、教学内容和环节、教学方法、考核方式以及在课程内容中设计与家国情怀、法制意识、社会责任、道德规范、历史文化、科学精神等相关知识的若干典型案例等内容进行详细阐述。）</w:t>
            </w:r>
          </w:p>
          <w:p>
            <w:pPr>
              <w:spacing w:before="62" w:beforeLines="20" w:line="440" w:lineRule="exact"/>
              <w:rPr>
                <w:rFonts w:hint="eastAsia" w:ascii="仿宋_GB2312" w:eastAsia="仿宋_GB2312"/>
                <w:sz w:val="22"/>
                <w:szCs w:val="21"/>
              </w:rPr>
            </w:pPr>
          </w:p>
          <w:p>
            <w:pPr>
              <w:spacing w:before="62" w:beforeLines="20" w:line="440" w:lineRule="exact"/>
              <w:rPr>
                <w:rFonts w:hint="eastAsia" w:ascii="仿宋_GB2312" w:eastAsia="仿宋_GB2312"/>
                <w:sz w:val="22"/>
                <w:szCs w:val="21"/>
              </w:rPr>
            </w:pPr>
          </w:p>
          <w:p>
            <w:pPr>
              <w:spacing w:before="62" w:beforeLines="20" w:line="440" w:lineRule="exact"/>
              <w:rPr>
                <w:rFonts w:hint="eastAsia" w:ascii="仿宋_GB2312" w:eastAsia="仿宋_GB2312"/>
                <w:sz w:val="22"/>
                <w:szCs w:val="21"/>
              </w:rPr>
            </w:pPr>
          </w:p>
          <w:p>
            <w:pPr>
              <w:spacing w:before="62" w:beforeLines="20" w:line="440" w:lineRule="exact"/>
              <w:rPr>
                <w:rFonts w:hint="eastAsia" w:ascii="仿宋_GB2312" w:eastAsia="仿宋_GB2312"/>
                <w:sz w:val="22"/>
                <w:szCs w:val="21"/>
              </w:rPr>
            </w:pPr>
          </w:p>
          <w:p>
            <w:pPr>
              <w:spacing w:before="62" w:beforeLines="20" w:line="440" w:lineRule="exact"/>
              <w:rPr>
                <w:rFonts w:hint="eastAsia" w:ascii="仿宋_GB2312" w:eastAsia="仿宋_GB2312"/>
                <w:sz w:val="22"/>
                <w:szCs w:val="21"/>
              </w:rPr>
            </w:pPr>
          </w:p>
          <w:p>
            <w:pPr>
              <w:spacing w:before="62" w:beforeLines="20" w:line="440" w:lineRule="exact"/>
              <w:rPr>
                <w:rFonts w:hint="eastAsia" w:ascii="仿宋_GB2312" w:eastAsia="仿宋_GB2312"/>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90" w:hRule="atLeast"/>
          <w:jc w:val="center"/>
        </w:trPr>
        <w:tc>
          <w:tcPr>
            <w:tcW w:w="8511" w:type="dxa"/>
            <w:tcBorders>
              <w:top w:val="single" w:color="auto" w:sz="4" w:space="0"/>
              <w:left w:val="single" w:color="auto" w:sz="4" w:space="0"/>
              <w:bottom w:val="single" w:color="auto" w:sz="4" w:space="0"/>
              <w:right w:val="single" w:color="auto" w:sz="4" w:space="0"/>
            </w:tcBorders>
            <w:noWrap w:val="0"/>
            <w:vAlign w:val="top"/>
          </w:tcPr>
          <w:p>
            <w:pPr>
              <w:spacing w:before="62" w:beforeLines="20" w:line="440" w:lineRule="exact"/>
              <w:rPr>
                <w:rFonts w:hint="eastAsia" w:ascii="仿宋_GB2312" w:eastAsia="仿宋_GB2312"/>
                <w:b/>
                <w:bCs/>
                <w:sz w:val="22"/>
                <w:szCs w:val="21"/>
              </w:rPr>
            </w:pPr>
            <w:r>
              <w:rPr>
                <w:rFonts w:hint="eastAsia" w:ascii="仿宋_GB2312" w:eastAsia="仿宋_GB2312"/>
                <w:b/>
                <w:bCs/>
                <w:sz w:val="22"/>
                <w:szCs w:val="21"/>
              </w:rPr>
              <w:t>2-2课程建设内容、实施计划进度及阶段目标</w:t>
            </w:r>
          </w:p>
          <w:p>
            <w:pPr>
              <w:spacing w:before="62" w:beforeLines="20" w:line="440" w:lineRule="exact"/>
              <w:rPr>
                <w:rFonts w:hint="eastAsia" w:ascii="仿宋_GB2312" w:eastAsia="仿宋_GB2312"/>
                <w:sz w:val="22"/>
                <w:szCs w:val="21"/>
              </w:rPr>
            </w:pPr>
          </w:p>
          <w:p>
            <w:pPr>
              <w:spacing w:before="62" w:beforeLines="20" w:line="440" w:lineRule="exact"/>
              <w:rPr>
                <w:rFonts w:hint="eastAsia" w:ascii="仿宋_GB2312" w:eastAsia="仿宋_GB2312"/>
                <w:sz w:val="22"/>
                <w:szCs w:val="21"/>
              </w:rPr>
            </w:pPr>
          </w:p>
          <w:p>
            <w:pPr>
              <w:spacing w:before="62" w:beforeLines="20" w:line="440" w:lineRule="exact"/>
              <w:rPr>
                <w:rFonts w:hint="eastAsia" w:ascii="仿宋_GB2312" w:eastAsia="仿宋_GB2312"/>
                <w:sz w:val="22"/>
                <w:szCs w:val="21"/>
              </w:rPr>
            </w:pPr>
          </w:p>
          <w:p>
            <w:pPr>
              <w:spacing w:before="62" w:beforeLines="20" w:line="440" w:lineRule="exact"/>
              <w:rPr>
                <w:rFonts w:hint="eastAsia" w:ascii="仿宋_GB2312" w:eastAsia="仿宋_GB2312"/>
                <w:sz w:val="22"/>
                <w:szCs w:val="21"/>
              </w:rPr>
            </w:pPr>
          </w:p>
          <w:p>
            <w:pPr>
              <w:spacing w:before="62" w:beforeLines="20" w:line="440" w:lineRule="exact"/>
              <w:rPr>
                <w:rFonts w:hint="eastAsia" w:ascii="仿宋_GB2312" w:eastAsia="仿宋_GB2312"/>
                <w:sz w:val="22"/>
                <w:szCs w:val="21"/>
              </w:rPr>
            </w:pPr>
          </w:p>
          <w:p>
            <w:pPr>
              <w:spacing w:before="62" w:beforeLines="20" w:line="440" w:lineRule="exact"/>
              <w:rPr>
                <w:rFonts w:hint="eastAsia" w:ascii="仿宋_GB2312" w:eastAsia="仿宋_GB2312"/>
                <w:sz w:val="22"/>
                <w:szCs w:val="21"/>
              </w:rPr>
            </w:pPr>
          </w:p>
          <w:p>
            <w:pPr>
              <w:spacing w:before="62" w:beforeLines="20" w:line="440" w:lineRule="exact"/>
              <w:rPr>
                <w:rFonts w:hint="eastAsia" w:ascii="仿宋_GB2312" w:eastAsia="仿宋_GB2312"/>
                <w:sz w:val="22"/>
                <w:szCs w:val="21"/>
              </w:rPr>
            </w:pPr>
          </w:p>
          <w:p>
            <w:pPr>
              <w:spacing w:before="62" w:beforeLines="20" w:line="440" w:lineRule="exact"/>
              <w:rPr>
                <w:rFonts w:hint="eastAsia" w:ascii="仿宋_GB2312" w:eastAsia="仿宋_GB2312"/>
                <w:sz w:val="22"/>
                <w:szCs w:val="21"/>
              </w:rPr>
            </w:pPr>
          </w:p>
        </w:tc>
      </w:tr>
    </w:tbl>
    <w:p>
      <w:pPr>
        <w:spacing w:before="156" w:beforeLines="50" w:after="156" w:afterLines="50" w:line="440" w:lineRule="exact"/>
        <w:rPr>
          <w:rFonts w:hint="eastAsia" w:ascii="黑体" w:hAnsi="宋体" w:eastAsia="黑体"/>
          <w:sz w:val="28"/>
          <w:szCs w:val="28"/>
        </w:rPr>
      </w:pPr>
      <w:r>
        <w:rPr>
          <w:rFonts w:hint="eastAsia" w:ascii="黑体" w:hAnsi="宋体" w:eastAsia="黑体"/>
          <w:sz w:val="28"/>
          <w:szCs w:val="28"/>
        </w:rPr>
        <w:t>三、预期成果</w:t>
      </w:r>
    </w:p>
    <w:tbl>
      <w:tblPr>
        <w:tblStyle w:val="12"/>
        <w:tblW w:w="86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8" w:hRule="atLeast"/>
          <w:jc w:val="center"/>
        </w:trPr>
        <w:tc>
          <w:tcPr>
            <w:tcW w:w="8614" w:type="dxa"/>
            <w:tcBorders>
              <w:top w:val="single" w:color="auto" w:sz="4" w:space="0"/>
              <w:left w:val="single" w:color="auto" w:sz="4" w:space="0"/>
              <w:bottom w:val="single" w:color="auto" w:sz="4" w:space="0"/>
              <w:right w:val="single" w:color="auto" w:sz="4" w:space="0"/>
            </w:tcBorders>
            <w:noWrap w:val="0"/>
            <w:vAlign w:val="top"/>
          </w:tcPr>
          <w:p>
            <w:pPr>
              <w:spacing w:line="360" w:lineRule="exact"/>
              <w:rPr>
                <w:rFonts w:hint="eastAsia" w:ascii="仿宋_GB2312" w:eastAsia="仿宋_GB2312"/>
                <w:sz w:val="24"/>
              </w:rPr>
            </w:pPr>
            <w:r>
              <w:rPr>
                <w:rFonts w:hint="eastAsia" w:ascii="仿宋_GB2312" w:eastAsia="仿宋_GB2312"/>
                <w:sz w:val="24"/>
              </w:rPr>
              <w:t>（根据验收要求逐条填写是否能够完成）</w:t>
            </w:r>
          </w:p>
          <w:p>
            <w:pPr>
              <w:spacing w:before="62" w:beforeLines="20" w:line="440" w:lineRule="exact"/>
              <w:ind w:left="1890"/>
              <w:jc w:val="left"/>
              <w:rPr>
                <w:rFonts w:hint="eastAsia" w:ascii="仿宋_GB2312" w:hAnsi="宋体" w:eastAsia="仿宋_GB2312"/>
                <w:sz w:val="24"/>
              </w:rPr>
            </w:pPr>
          </w:p>
          <w:p>
            <w:pPr>
              <w:spacing w:before="62" w:beforeLines="20" w:line="440" w:lineRule="exact"/>
              <w:ind w:left="1890"/>
              <w:jc w:val="left"/>
              <w:rPr>
                <w:rFonts w:hint="eastAsia" w:ascii="仿宋_GB2312" w:hAnsi="宋体" w:eastAsia="仿宋_GB2312"/>
                <w:sz w:val="24"/>
              </w:rPr>
            </w:pPr>
          </w:p>
          <w:p>
            <w:pPr>
              <w:spacing w:before="62" w:beforeLines="20" w:line="440" w:lineRule="exact"/>
              <w:ind w:left="1890"/>
              <w:jc w:val="left"/>
              <w:rPr>
                <w:rFonts w:ascii="仿宋_GB2312" w:hAnsi="宋体" w:eastAsia="仿宋_GB2312"/>
                <w:sz w:val="24"/>
              </w:rPr>
            </w:pPr>
          </w:p>
          <w:p>
            <w:pPr>
              <w:spacing w:before="62" w:beforeLines="20" w:line="440" w:lineRule="exact"/>
              <w:ind w:left="1890"/>
              <w:jc w:val="left"/>
              <w:rPr>
                <w:rFonts w:hint="eastAsia" w:ascii="仿宋_GB2312" w:hAnsi="宋体" w:eastAsia="仿宋_GB2312"/>
                <w:sz w:val="24"/>
              </w:rPr>
            </w:pPr>
          </w:p>
          <w:p>
            <w:pPr>
              <w:spacing w:before="62" w:beforeLines="20" w:line="440" w:lineRule="exact"/>
              <w:ind w:left="1890"/>
              <w:jc w:val="left"/>
              <w:rPr>
                <w:rFonts w:hint="eastAsia" w:ascii="仿宋_GB2312" w:hAnsi="宋体" w:eastAsia="仿宋_GB2312"/>
                <w:sz w:val="24"/>
              </w:rPr>
            </w:pPr>
          </w:p>
          <w:p>
            <w:pPr>
              <w:spacing w:before="62" w:beforeLines="20" w:line="440" w:lineRule="exact"/>
              <w:ind w:left="1890"/>
              <w:jc w:val="left"/>
              <w:rPr>
                <w:rFonts w:hint="eastAsia" w:ascii="仿宋_GB2312" w:hAnsi="宋体" w:eastAsia="仿宋_GB2312"/>
                <w:sz w:val="24"/>
              </w:rPr>
            </w:pPr>
          </w:p>
          <w:p>
            <w:pPr>
              <w:spacing w:before="62" w:beforeLines="20" w:line="440" w:lineRule="exact"/>
              <w:ind w:left="1890"/>
              <w:jc w:val="left"/>
              <w:rPr>
                <w:rFonts w:ascii="仿宋_GB2312" w:hAnsi="宋体" w:eastAsia="仿宋_GB2312"/>
                <w:sz w:val="24"/>
              </w:rPr>
            </w:pPr>
          </w:p>
          <w:p>
            <w:pPr>
              <w:spacing w:before="62" w:beforeLines="20" w:line="440" w:lineRule="exact"/>
              <w:ind w:left="1890"/>
              <w:jc w:val="left"/>
              <w:rPr>
                <w:rFonts w:hint="eastAsia" w:ascii="仿宋_GB2312" w:hAnsi="宋体" w:eastAsia="仿宋_GB2312"/>
                <w:sz w:val="24"/>
              </w:rPr>
            </w:pPr>
          </w:p>
          <w:p>
            <w:pPr>
              <w:pStyle w:val="2"/>
              <w:rPr>
                <w:rFonts w:hint="eastAsia" w:ascii="仿宋_GB2312" w:hAnsi="宋体" w:eastAsia="仿宋_GB2312"/>
                <w:sz w:val="24"/>
              </w:rPr>
            </w:pPr>
          </w:p>
          <w:p>
            <w:pPr>
              <w:pStyle w:val="2"/>
              <w:rPr>
                <w:rFonts w:hint="eastAsia" w:ascii="仿宋_GB2312" w:hAnsi="宋体" w:eastAsia="仿宋_GB2312"/>
                <w:sz w:val="24"/>
              </w:rPr>
            </w:pPr>
          </w:p>
          <w:p>
            <w:pPr>
              <w:spacing w:before="62" w:beforeLines="20" w:line="440" w:lineRule="exact"/>
              <w:ind w:left="1890"/>
              <w:jc w:val="left"/>
              <w:rPr>
                <w:rFonts w:ascii="仿宋_GB2312" w:hAnsi="宋体" w:eastAsia="仿宋_GB2312"/>
                <w:sz w:val="24"/>
              </w:rPr>
            </w:pPr>
          </w:p>
          <w:p>
            <w:pPr>
              <w:pStyle w:val="2"/>
              <w:rPr>
                <w:rFonts w:hint="eastAsia" w:ascii="Calibri"/>
              </w:rPr>
            </w:pPr>
          </w:p>
        </w:tc>
      </w:tr>
    </w:tbl>
    <w:p>
      <w:pPr>
        <w:spacing w:before="156" w:beforeLines="50" w:after="156" w:afterLines="50" w:line="440" w:lineRule="exact"/>
        <w:rPr>
          <w:rFonts w:hint="eastAsia" w:ascii="黑体" w:hAnsi="宋体" w:eastAsia="黑体"/>
          <w:sz w:val="28"/>
          <w:szCs w:val="28"/>
        </w:rPr>
      </w:pPr>
      <w:r>
        <w:rPr>
          <w:rFonts w:hint="eastAsia" w:ascii="黑体" w:hAnsi="宋体" w:eastAsia="黑体"/>
          <w:sz w:val="28"/>
          <w:szCs w:val="28"/>
        </w:rPr>
        <w:t>四、经费预算</w:t>
      </w:r>
    </w:p>
    <w:p>
      <w:pPr>
        <w:spacing w:line="360" w:lineRule="exact"/>
        <w:rPr>
          <w:rFonts w:ascii="黑体" w:hAnsi="宋体" w:eastAsia="黑体"/>
          <w:sz w:val="28"/>
          <w:szCs w:val="28"/>
        </w:rPr>
      </w:pPr>
      <w:r>
        <w:rPr>
          <w:rFonts w:ascii="Times New Roman" w:hAnsi="Times New Roman" w:eastAsia="仿宋_GB2312"/>
          <w:sz w:val="24"/>
          <w:szCs w:val="32"/>
        </w:rPr>
        <w:t>（</w:t>
      </w:r>
      <w:r>
        <w:rPr>
          <w:rFonts w:hint="eastAsia" w:ascii="仿宋_GB2312" w:hAnsi="仿宋_GB2312" w:eastAsia="仿宋_GB2312" w:cs="仿宋_GB2312"/>
          <w:sz w:val="24"/>
          <w:szCs w:val="32"/>
        </w:rPr>
        <w:t>科目名称</w:t>
      </w:r>
      <w:r>
        <w:rPr>
          <w:rFonts w:hint="eastAsia" w:ascii="Times New Roman" w:hAnsi="Times New Roman" w:eastAsia="仿宋_GB2312"/>
          <w:sz w:val="24"/>
          <w:szCs w:val="32"/>
        </w:rPr>
        <w:t>主要包括文具费、材料费、测试化验加工费、燃料动力费、差旅费、会议费、国际合作与交流费、出版/文献/信息传播/知识产权事务费、劳务费、专家咨询费和其他支出，其他支出不超出总额的5</w:t>
      </w:r>
      <w:r>
        <w:rPr>
          <w:rFonts w:ascii="Times New Roman" w:hAnsi="Times New Roman" w:eastAsia="仿宋_GB2312"/>
          <w:sz w:val="24"/>
          <w:szCs w:val="32"/>
        </w:rPr>
        <w:t>%</w:t>
      </w:r>
      <w:r>
        <w:rPr>
          <w:rFonts w:hint="eastAsia" w:ascii="Times New Roman" w:hAnsi="Times New Roman" w:eastAsia="仿宋_GB2312"/>
          <w:sz w:val="24"/>
          <w:szCs w:val="32"/>
        </w:rPr>
        <w:t>，请</w:t>
      </w:r>
      <w:r>
        <w:rPr>
          <w:rFonts w:ascii="Times New Roman" w:hAnsi="Times New Roman" w:eastAsia="仿宋_GB2312"/>
          <w:sz w:val="24"/>
          <w:szCs w:val="32"/>
        </w:rPr>
        <w:t>根据项目实际情况填写）</w:t>
      </w:r>
    </w:p>
    <w:tbl>
      <w:tblPr>
        <w:tblStyle w:val="12"/>
        <w:tblW w:w="86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9"/>
        <w:gridCol w:w="1800"/>
        <w:gridCol w:w="4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339" w:type="dxa"/>
            <w:noWrap w:val="0"/>
            <w:vAlign w:val="center"/>
          </w:tcPr>
          <w:p>
            <w:pPr>
              <w:spacing w:line="280" w:lineRule="exact"/>
              <w:jc w:val="center"/>
              <w:rPr>
                <w:rFonts w:ascii="仿宋_GB2312" w:hAnsi="宋体" w:eastAsia="仿宋_GB2312"/>
                <w:b/>
                <w:sz w:val="24"/>
              </w:rPr>
            </w:pPr>
            <w:r>
              <w:rPr>
                <w:rFonts w:hint="eastAsia" w:ascii="仿宋_GB2312" w:hAnsi="宋体" w:eastAsia="仿宋_GB2312"/>
                <w:b/>
                <w:sz w:val="24"/>
              </w:rPr>
              <w:t>预算经费总额</w:t>
            </w:r>
          </w:p>
        </w:tc>
        <w:tc>
          <w:tcPr>
            <w:tcW w:w="6341" w:type="dxa"/>
            <w:gridSpan w:val="2"/>
            <w:noWrap w:val="0"/>
            <w:vAlign w:val="center"/>
          </w:tcPr>
          <w:p>
            <w:pPr>
              <w:spacing w:line="280" w:lineRule="exact"/>
              <w:jc w:val="center"/>
              <w:rPr>
                <w:rFonts w:ascii="仿宋_GB2312" w:hAnsi="宋体" w:eastAsia="仿宋_GB2312"/>
                <w:b/>
                <w:sz w:val="24"/>
              </w:rPr>
            </w:pPr>
            <w:r>
              <w:rPr>
                <w:rFonts w:hint="eastAsia" w:ascii="仿宋_GB2312" w:hAnsi="宋体" w:eastAsia="仿宋_GB2312"/>
                <w:b/>
                <w:sz w:val="24"/>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339" w:type="dxa"/>
            <w:noWrap w:val="0"/>
            <w:vAlign w:val="center"/>
          </w:tcPr>
          <w:p>
            <w:pPr>
              <w:spacing w:line="280" w:lineRule="exact"/>
              <w:jc w:val="center"/>
              <w:rPr>
                <w:rFonts w:ascii="仿宋_GB2312" w:hAnsi="宋体" w:eastAsia="仿宋_GB2312"/>
                <w:b/>
                <w:sz w:val="24"/>
              </w:rPr>
            </w:pPr>
            <w:r>
              <w:rPr>
                <w:rFonts w:hint="eastAsia" w:ascii="仿宋_GB2312" w:hAnsi="宋体" w:eastAsia="仿宋_GB2312"/>
                <w:b/>
                <w:sz w:val="24"/>
              </w:rPr>
              <w:t>科目名称</w:t>
            </w:r>
          </w:p>
        </w:tc>
        <w:tc>
          <w:tcPr>
            <w:tcW w:w="1800" w:type="dxa"/>
            <w:noWrap w:val="0"/>
            <w:vAlign w:val="center"/>
          </w:tcPr>
          <w:p>
            <w:pPr>
              <w:spacing w:line="280" w:lineRule="exact"/>
              <w:jc w:val="center"/>
              <w:rPr>
                <w:rFonts w:ascii="仿宋_GB2312" w:hAnsi="宋体" w:eastAsia="仿宋_GB2312"/>
                <w:b/>
                <w:sz w:val="24"/>
              </w:rPr>
            </w:pPr>
            <w:r>
              <w:rPr>
                <w:rFonts w:hint="eastAsia" w:ascii="仿宋_GB2312" w:hAnsi="宋体" w:eastAsia="仿宋_GB2312"/>
                <w:b/>
                <w:sz w:val="24"/>
              </w:rPr>
              <w:t>预算额</w:t>
            </w:r>
          </w:p>
        </w:tc>
        <w:tc>
          <w:tcPr>
            <w:tcW w:w="4541" w:type="dxa"/>
            <w:noWrap w:val="0"/>
            <w:vAlign w:val="center"/>
          </w:tcPr>
          <w:p>
            <w:pPr>
              <w:spacing w:line="280" w:lineRule="exact"/>
              <w:jc w:val="center"/>
              <w:rPr>
                <w:rFonts w:ascii="仿宋_GB2312" w:hAnsi="宋体" w:eastAsia="仿宋_GB2312"/>
                <w:b/>
                <w:sz w:val="24"/>
              </w:rPr>
            </w:pPr>
            <w:r>
              <w:rPr>
                <w:rFonts w:hint="eastAsia" w:ascii="仿宋_GB2312" w:hAnsi="宋体" w:eastAsia="仿宋_GB2312"/>
                <w:b/>
                <w:sz w:val="24"/>
              </w:rPr>
              <w:t>项目支出用途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339" w:type="dxa"/>
            <w:noWrap w:val="0"/>
            <w:vAlign w:val="center"/>
          </w:tcPr>
          <w:p>
            <w:pPr>
              <w:spacing w:line="280" w:lineRule="exact"/>
              <w:rPr>
                <w:rFonts w:ascii="仿宋_GB2312" w:hAnsi="宋体" w:eastAsia="仿宋_GB2312"/>
                <w:sz w:val="24"/>
              </w:rPr>
            </w:pPr>
          </w:p>
        </w:tc>
        <w:tc>
          <w:tcPr>
            <w:tcW w:w="1800" w:type="dxa"/>
            <w:noWrap w:val="0"/>
            <w:vAlign w:val="top"/>
          </w:tcPr>
          <w:p>
            <w:pPr>
              <w:spacing w:line="280" w:lineRule="exact"/>
              <w:rPr>
                <w:rFonts w:ascii="仿宋_GB2312" w:hAnsi="宋体" w:eastAsia="仿宋_GB2312"/>
                <w:sz w:val="24"/>
              </w:rPr>
            </w:pPr>
          </w:p>
        </w:tc>
        <w:tc>
          <w:tcPr>
            <w:tcW w:w="4541" w:type="dxa"/>
            <w:noWrap w:val="0"/>
            <w:vAlign w:val="center"/>
          </w:tcPr>
          <w:p>
            <w:pPr>
              <w:spacing w:line="2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339" w:type="dxa"/>
            <w:noWrap w:val="0"/>
            <w:vAlign w:val="center"/>
          </w:tcPr>
          <w:p>
            <w:pPr>
              <w:spacing w:line="280" w:lineRule="exact"/>
              <w:rPr>
                <w:rFonts w:ascii="仿宋_GB2312" w:hAnsi="宋体" w:eastAsia="仿宋_GB2312"/>
                <w:sz w:val="24"/>
              </w:rPr>
            </w:pPr>
          </w:p>
        </w:tc>
        <w:tc>
          <w:tcPr>
            <w:tcW w:w="1800" w:type="dxa"/>
            <w:noWrap w:val="0"/>
            <w:vAlign w:val="top"/>
          </w:tcPr>
          <w:p>
            <w:pPr>
              <w:spacing w:line="280" w:lineRule="exact"/>
              <w:rPr>
                <w:rFonts w:ascii="仿宋_GB2312" w:hAnsi="宋体" w:eastAsia="仿宋_GB2312"/>
                <w:sz w:val="24"/>
              </w:rPr>
            </w:pPr>
          </w:p>
        </w:tc>
        <w:tc>
          <w:tcPr>
            <w:tcW w:w="4541" w:type="dxa"/>
            <w:noWrap w:val="0"/>
            <w:vAlign w:val="center"/>
          </w:tcPr>
          <w:p>
            <w:pPr>
              <w:spacing w:line="2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339" w:type="dxa"/>
            <w:noWrap w:val="0"/>
            <w:vAlign w:val="center"/>
          </w:tcPr>
          <w:p>
            <w:pPr>
              <w:spacing w:line="280" w:lineRule="exact"/>
              <w:rPr>
                <w:rFonts w:ascii="仿宋_GB2312" w:hAnsi="宋体" w:eastAsia="仿宋_GB2312"/>
                <w:sz w:val="24"/>
              </w:rPr>
            </w:pPr>
          </w:p>
        </w:tc>
        <w:tc>
          <w:tcPr>
            <w:tcW w:w="1800" w:type="dxa"/>
            <w:noWrap w:val="0"/>
            <w:vAlign w:val="top"/>
          </w:tcPr>
          <w:p>
            <w:pPr>
              <w:spacing w:line="280" w:lineRule="exact"/>
              <w:rPr>
                <w:rFonts w:ascii="仿宋_GB2312" w:hAnsi="宋体" w:eastAsia="仿宋_GB2312"/>
                <w:sz w:val="24"/>
              </w:rPr>
            </w:pPr>
          </w:p>
        </w:tc>
        <w:tc>
          <w:tcPr>
            <w:tcW w:w="4541" w:type="dxa"/>
            <w:noWrap w:val="0"/>
            <w:vAlign w:val="top"/>
          </w:tcPr>
          <w:p>
            <w:pPr>
              <w:spacing w:line="2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339" w:type="dxa"/>
            <w:noWrap w:val="0"/>
            <w:vAlign w:val="center"/>
          </w:tcPr>
          <w:p>
            <w:pPr>
              <w:spacing w:line="280" w:lineRule="exact"/>
              <w:rPr>
                <w:rFonts w:ascii="仿宋_GB2312" w:hAnsi="宋体" w:eastAsia="仿宋_GB2312"/>
                <w:sz w:val="24"/>
              </w:rPr>
            </w:pPr>
          </w:p>
        </w:tc>
        <w:tc>
          <w:tcPr>
            <w:tcW w:w="1800" w:type="dxa"/>
            <w:noWrap w:val="0"/>
            <w:vAlign w:val="top"/>
          </w:tcPr>
          <w:p>
            <w:pPr>
              <w:spacing w:line="280" w:lineRule="exact"/>
              <w:rPr>
                <w:rFonts w:ascii="仿宋_GB2312" w:hAnsi="宋体" w:eastAsia="仿宋_GB2312"/>
                <w:sz w:val="24"/>
              </w:rPr>
            </w:pPr>
          </w:p>
        </w:tc>
        <w:tc>
          <w:tcPr>
            <w:tcW w:w="4541" w:type="dxa"/>
            <w:noWrap w:val="0"/>
            <w:vAlign w:val="center"/>
          </w:tcPr>
          <w:p>
            <w:pPr>
              <w:spacing w:line="2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339" w:type="dxa"/>
            <w:noWrap w:val="0"/>
            <w:vAlign w:val="center"/>
          </w:tcPr>
          <w:p>
            <w:pPr>
              <w:spacing w:line="280" w:lineRule="exact"/>
              <w:rPr>
                <w:rFonts w:ascii="仿宋_GB2312" w:hAnsi="宋体" w:eastAsia="仿宋_GB2312"/>
                <w:sz w:val="24"/>
              </w:rPr>
            </w:pPr>
          </w:p>
        </w:tc>
        <w:tc>
          <w:tcPr>
            <w:tcW w:w="1800" w:type="dxa"/>
            <w:noWrap w:val="0"/>
            <w:vAlign w:val="top"/>
          </w:tcPr>
          <w:p>
            <w:pPr>
              <w:spacing w:line="280" w:lineRule="exact"/>
              <w:rPr>
                <w:rFonts w:ascii="仿宋_GB2312" w:hAnsi="宋体" w:eastAsia="仿宋_GB2312"/>
                <w:sz w:val="24"/>
              </w:rPr>
            </w:pPr>
          </w:p>
        </w:tc>
        <w:tc>
          <w:tcPr>
            <w:tcW w:w="4541" w:type="dxa"/>
            <w:noWrap w:val="0"/>
            <w:vAlign w:val="top"/>
          </w:tcPr>
          <w:p>
            <w:pPr>
              <w:spacing w:line="280" w:lineRule="exac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339" w:type="dxa"/>
            <w:noWrap w:val="0"/>
            <w:vAlign w:val="center"/>
          </w:tcPr>
          <w:p>
            <w:pPr>
              <w:spacing w:line="280" w:lineRule="exact"/>
              <w:rPr>
                <w:rFonts w:ascii="仿宋_GB2312" w:hAnsi="宋体" w:eastAsia="仿宋_GB2312"/>
                <w:sz w:val="24"/>
              </w:rPr>
            </w:pPr>
          </w:p>
        </w:tc>
        <w:tc>
          <w:tcPr>
            <w:tcW w:w="1800" w:type="dxa"/>
            <w:noWrap w:val="0"/>
            <w:vAlign w:val="top"/>
          </w:tcPr>
          <w:p>
            <w:pPr>
              <w:spacing w:line="280" w:lineRule="exact"/>
              <w:rPr>
                <w:rFonts w:ascii="仿宋_GB2312" w:hAnsi="宋体" w:eastAsia="仿宋_GB2312"/>
                <w:sz w:val="24"/>
              </w:rPr>
            </w:pPr>
          </w:p>
        </w:tc>
        <w:tc>
          <w:tcPr>
            <w:tcW w:w="4541" w:type="dxa"/>
            <w:noWrap w:val="0"/>
            <w:vAlign w:val="top"/>
          </w:tcPr>
          <w:p>
            <w:pPr>
              <w:spacing w:line="280" w:lineRule="exac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339" w:type="dxa"/>
            <w:noWrap w:val="0"/>
            <w:vAlign w:val="center"/>
          </w:tcPr>
          <w:p>
            <w:pPr>
              <w:spacing w:line="280" w:lineRule="exact"/>
              <w:rPr>
                <w:rFonts w:ascii="仿宋_GB2312" w:hAnsi="宋体" w:eastAsia="仿宋_GB2312"/>
                <w:sz w:val="24"/>
              </w:rPr>
            </w:pPr>
          </w:p>
        </w:tc>
        <w:tc>
          <w:tcPr>
            <w:tcW w:w="1800" w:type="dxa"/>
            <w:noWrap w:val="0"/>
            <w:vAlign w:val="top"/>
          </w:tcPr>
          <w:p>
            <w:pPr>
              <w:spacing w:line="280" w:lineRule="exact"/>
              <w:rPr>
                <w:rFonts w:ascii="仿宋_GB2312" w:hAnsi="宋体" w:eastAsia="仿宋_GB2312"/>
                <w:sz w:val="24"/>
              </w:rPr>
            </w:pPr>
          </w:p>
        </w:tc>
        <w:tc>
          <w:tcPr>
            <w:tcW w:w="4541" w:type="dxa"/>
            <w:noWrap w:val="0"/>
            <w:vAlign w:val="top"/>
          </w:tcPr>
          <w:p>
            <w:pPr>
              <w:spacing w:line="280" w:lineRule="exact"/>
              <w:rPr>
                <w:rFonts w:ascii="仿宋_GB2312" w:eastAsia="仿宋_GB2312"/>
                <w:sz w:val="24"/>
              </w:rPr>
            </w:pPr>
          </w:p>
        </w:tc>
      </w:tr>
    </w:tbl>
    <w:p>
      <w:pPr>
        <w:spacing w:before="156" w:beforeLines="50" w:after="156" w:afterLines="50" w:line="440" w:lineRule="exact"/>
        <w:rPr>
          <w:rFonts w:hint="eastAsia" w:ascii="黑体" w:hAnsi="宋体" w:eastAsia="黑体"/>
          <w:sz w:val="28"/>
          <w:szCs w:val="28"/>
        </w:rPr>
      </w:pPr>
      <w:r>
        <w:rPr>
          <w:rFonts w:hint="eastAsia" w:ascii="黑体" w:hAnsi="宋体" w:eastAsia="黑体"/>
          <w:sz w:val="28"/>
          <w:szCs w:val="28"/>
        </w:rPr>
        <w:t>五、所在单位意见</w:t>
      </w:r>
    </w:p>
    <w:tbl>
      <w:tblPr>
        <w:tblStyle w:val="12"/>
        <w:tblW w:w="8506"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831" w:hRule="atLeast"/>
        </w:trPr>
        <w:tc>
          <w:tcPr>
            <w:tcW w:w="8506" w:type="dxa"/>
            <w:noWrap w:val="0"/>
            <w:vAlign w:val="top"/>
          </w:tcPr>
          <w:p>
            <w:pPr>
              <w:spacing w:line="440" w:lineRule="exact"/>
              <w:ind w:right="561"/>
              <w:rPr>
                <w:rFonts w:eastAsia="仿宋_GB2312"/>
                <w:sz w:val="28"/>
                <w:szCs w:val="28"/>
              </w:rPr>
            </w:pPr>
          </w:p>
          <w:p>
            <w:pPr>
              <w:spacing w:line="440" w:lineRule="exact"/>
              <w:ind w:right="561"/>
              <w:rPr>
                <w:rFonts w:eastAsia="仿宋_GB2312"/>
                <w:sz w:val="28"/>
                <w:szCs w:val="28"/>
              </w:rPr>
            </w:pPr>
          </w:p>
          <w:p>
            <w:pPr>
              <w:spacing w:line="440" w:lineRule="exact"/>
              <w:ind w:right="561"/>
              <w:rPr>
                <w:rFonts w:eastAsia="仿宋_GB2312"/>
                <w:sz w:val="28"/>
                <w:szCs w:val="28"/>
              </w:rPr>
            </w:pPr>
          </w:p>
          <w:p>
            <w:pPr>
              <w:spacing w:line="440" w:lineRule="exact"/>
              <w:ind w:right="561"/>
              <w:rPr>
                <w:rFonts w:eastAsia="仿宋_GB2312"/>
                <w:sz w:val="28"/>
                <w:szCs w:val="28"/>
              </w:rPr>
            </w:pPr>
          </w:p>
          <w:p>
            <w:pPr>
              <w:spacing w:line="440" w:lineRule="exact"/>
              <w:ind w:right="561"/>
              <w:rPr>
                <w:rFonts w:eastAsia="仿宋_GB2312"/>
                <w:sz w:val="28"/>
                <w:szCs w:val="28"/>
              </w:rPr>
            </w:pPr>
          </w:p>
          <w:p>
            <w:pPr>
              <w:spacing w:line="440" w:lineRule="exact"/>
              <w:ind w:right="561"/>
              <w:rPr>
                <w:rFonts w:hint="eastAsia" w:eastAsia="仿宋_GB2312"/>
                <w:sz w:val="28"/>
                <w:szCs w:val="28"/>
              </w:rPr>
            </w:pPr>
          </w:p>
          <w:p>
            <w:pPr>
              <w:spacing w:line="440" w:lineRule="exact"/>
              <w:ind w:right="561"/>
              <w:rPr>
                <w:rFonts w:hint="eastAsia" w:eastAsia="仿宋_GB2312"/>
                <w:sz w:val="28"/>
                <w:szCs w:val="28"/>
              </w:rPr>
            </w:pPr>
          </w:p>
          <w:p>
            <w:pPr>
              <w:spacing w:line="440" w:lineRule="exact"/>
              <w:ind w:right="561"/>
              <w:rPr>
                <w:rFonts w:hint="eastAsia" w:eastAsia="仿宋_GB2312"/>
                <w:sz w:val="28"/>
                <w:szCs w:val="28"/>
              </w:rPr>
            </w:pPr>
          </w:p>
          <w:p>
            <w:pPr>
              <w:spacing w:line="440" w:lineRule="exact"/>
              <w:ind w:right="561"/>
              <w:rPr>
                <w:rFonts w:hint="eastAsia" w:eastAsia="仿宋_GB2312"/>
                <w:sz w:val="28"/>
                <w:szCs w:val="28"/>
              </w:rPr>
            </w:pPr>
          </w:p>
          <w:p>
            <w:pPr>
              <w:spacing w:line="440" w:lineRule="exact"/>
              <w:ind w:right="561"/>
              <w:rPr>
                <w:rFonts w:hint="eastAsia" w:eastAsia="仿宋_GB2312"/>
                <w:sz w:val="28"/>
                <w:szCs w:val="28"/>
              </w:rPr>
            </w:pPr>
          </w:p>
          <w:p>
            <w:pPr>
              <w:spacing w:line="440" w:lineRule="exact"/>
              <w:ind w:right="561"/>
              <w:rPr>
                <w:rFonts w:eastAsia="仿宋_GB2312"/>
                <w:sz w:val="24"/>
              </w:rPr>
            </w:pPr>
          </w:p>
          <w:p>
            <w:pPr>
              <w:spacing w:line="440" w:lineRule="exact"/>
              <w:ind w:right="561"/>
              <w:rPr>
                <w:rFonts w:eastAsia="仿宋_GB2312"/>
                <w:sz w:val="24"/>
              </w:rPr>
            </w:pPr>
          </w:p>
          <w:p>
            <w:pPr>
              <w:spacing w:line="440" w:lineRule="exact"/>
              <w:ind w:firstLine="2160" w:firstLineChars="900"/>
              <w:jc w:val="center"/>
              <w:rPr>
                <w:rFonts w:hint="eastAsia" w:ascii="仿宋_GB2312" w:eastAsia="仿宋_GB2312"/>
                <w:sz w:val="24"/>
              </w:rPr>
            </w:pPr>
            <w:r>
              <w:rPr>
                <w:rFonts w:hint="eastAsia" w:ascii="仿宋_GB2312" w:eastAsia="仿宋_GB2312"/>
                <w:sz w:val="24"/>
              </w:rPr>
              <w:t>负责人（签字）：</w:t>
            </w:r>
          </w:p>
          <w:p>
            <w:pPr>
              <w:spacing w:line="440" w:lineRule="exact"/>
              <w:ind w:firstLine="2160" w:firstLineChars="900"/>
              <w:jc w:val="center"/>
              <w:rPr>
                <w:rFonts w:hint="eastAsia" w:ascii="仿宋_GB2312" w:eastAsia="仿宋_GB2312"/>
                <w:sz w:val="24"/>
              </w:rPr>
            </w:pPr>
            <w:r>
              <w:rPr>
                <w:rFonts w:hint="eastAsia" w:ascii="仿宋_GB2312" w:eastAsia="仿宋_GB2312"/>
                <w:sz w:val="24"/>
              </w:rPr>
              <w:t>（单位公章）</w:t>
            </w:r>
          </w:p>
          <w:p>
            <w:pPr>
              <w:spacing w:line="440" w:lineRule="exact"/>
              <w:jc w:val="center"/>
              <w:rPr>
                <w:rFonts w:hint="eastAsia" w:ascii="仿宋_GB2312" w:eastAsia="仿宋_GB2312"/>
                <w:sz w:val="24"/>
              </w:rPr>
            </w:pPr>
            <w:r>
              <w:rPr>
                <w:rFonts w:hint="eastAsia" w:ascii="仿宋_GB2312" w:eastAsia="仿宋_GB2312"/>
                <w:sz w:val="24"/>
              </w:rPr>
              <w:t xml:space="preserve">                                  年    月    日</w:t>
            </w:r>
          </w:p>
          <w:p>
            <w:pPr>
              <w:spacing w:line="440" w:lineRule="exact"/>
              <w:ind w:right="561" w:firstLine="560" w:firstLineChars="200"/>
              <w:rPr>
                <w:rFonts w:eastAsia="仿宋_GB2312"/>
                <w:sz w:val="28"/>
                <w:szCs w:val="28"/>
              </w:rPr>
            </w:pPr>
          </w:p>
        </w:tc>
      </w:tr>
    </w:tbl>
    <w:p>
      <w:pPr>
        <w:spacing w:before="156" w:beforeLines="50" w:after="156" w:afterLines="50" w:line="440" w:lineRule="exact"/>
        <w:rPr>
          <w:rFonts w:hint="eastAsia" w:ascii="黑体" w:hAnsi="宋体" w:eastAsia="黑体"/>
          <w:sz w:val="28"/>
          <w:szCs w:val="28"/>
        </w:rPr>
      </w:pPr>
      <w:r>
        <w:rPr>
          <w:rFonts w:hint="eastAsia" w:ascii="黑体" w:hAnsi="宋体" w:eastAsia="黑体"/>
          <w:sz w:val="28"/>
          <w:szCs w:val="28"/>
        </w:rPr>
        <w:t>六、教务处审核意见</w:t>
      </w:r>
    </w:p>
    <w:tbl>
      <w:tblPr>
        <w:tblStyle w:val="12"/>
        <w:tblW w:w="8789"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dxa"/>
          <w:trHeight w:val="3567" w:hRule="atLeast"/>
        </w:trPr>
        <w:tc>
          <w:tcPr>
            <w:tcW w:w="8789" w:type="dxa"/>
            <w:noWrap w:val="0"/>
            <w:vAlign w:val="top"/>
          </w:tcPr>
          <w:p>
            <w:pPr>
              <w:spacing w:line="440" w:lineRule="exact"/>
              <w:jc w:val="center"/>
              <w:rPr>
                <w:rFonts w:hint="eastAsia" w:ascii="仿宋_GB2312" w:eastAsia="仿宋_GB2312"/>
                <w:b/>
                <w:bCs/>
                <w:sz w:val="28"/>
                <w:szCs w:val="28"/>
              </w:rPr>
            </w:pPr>
          </w:p>
          <w:p>
            <w:pPr>
              <w:spacing w:line="440" w:lineRule="exact"/>
              <w:jc w:val="center"/>
              <w:rPr>
                <w:rFonts w:hint="eastAsia" w:ascii="仿宋_GB2312" w:eastAsia="仿宋_GB2312"/>
                <w:b/>
                <w:bCs/>
                <w:sz w:val="28"/>
                <w:szCs w:val="28"/>
              </w:rPr>
            </w:pPr>
          </w:p>
          <w:p>
            <w:pPr>
              <w:spacing w:line="440" w:lineRule="exact"/>
              <w:jc w:val="center"/>
              <w:rPr>
                <w:rFonts w:hint="eastAsia" w:ascii="仿宋_GB2312" w:eastAsia="仿宋_GB2312"/>
                <w:b/>
                <w:bCs/>
                <w:sz w:val="28"/>
                <w:szCs w:val="28"/>
              </w:rPr>
            </w:pPr>
          </w:p>
          <w:p>
            <w:pPr>
              <w:spacing w:line="440" w:lineRule="exact"/>
              <w:jc w:val="center"/>
              <w:rPr>
                <w:rFonts w:hint="eastAsia" w:ascii="仿宋_GB2312" w:eastAsia="仿宋_GB2312"/>
                <w:b/>
                <w:bCs/>
                <w:sz w:val="28"/>
                <w:szCs w:val="28"/>
              </w:rPr>
            </w:pPr>
          </w:p>
          <w:p>
            <w:pPr>
              <w:spacing w:line="440" w:lineRule="exact"/>
              <w:jc w:val="center"/>
              <w:rPr>
                <w:rFonts w:hint="eastAsia" w:ascii="仿宋_GB2312" w:eastAsia="仿宋_GB2312"/>
                <w:b/>
                <w:bCs/>
                <w:sz w:val="28"/>
                <w:szCs w:val="28"/>
              </w:rPr>
            </w:pPr>
          </w:p>
          <w:p>
            <w:pPr>
              <w:spacing w:line="440" w:lineRule="exact"/>
              <w:rPr>
                <w:rFonts w:hint="eastAsia" w:ascii="仿宋_GB2312" w:eastAsia="仿宋_GB2312"/>
                <w:b/>
                <w:bCs/>
                <w:sz w:val="28"/>
                <w:szCs w:val="28"/>
              </w:rPr>
            </w:pPr>
          </w:p>
          <w:p>
            <w:pPr>
              <w:spacing w:line="440" w:lineRule="exact"/>
              <w:jc w:val="center"/>
              <w:rPr>
                <w:rFonts w:hint="eastAsia" w:ascii="仿宋_GB2312" w:eastAsia="仿宋_GB2312"/>
                <w:b/>
                <w:bCs/>
                <w:sz w:val="24"/>
              </w:rPr>
            </w:pPr>
          </w:p>
          <w:p>
            <w:pPr>
              <w:spacing w:line="440" w:lineRule="exact"/>
              <w:ind w:firstLine="2160" w:firstLineChars="900"/>
              <w:jc w:val="center"/>
              <w:rPr>
                <w:rFonts w:hint="eastAsia" w:ascii="仿宋_GB2312" w:eastAsia="仿宋_GB2312"/>
                <w:sz w:val="24"/>
              </w:rPr>
            </w:pPr>
            <w:r>
              <w:rPr>
                <w:rFonts w:hint="eastAsia" w:ascii="仿宋_GB2312" w:eastAsia="仿宋_GB2312"/>
                <w:sz w:val="24"/>
              </w:rPr>
              <w:t>负责人（签字）：</w:t>
            </w:r>
          </w:p>
          <w:p>
            <w:pPr>
              <w:spacing w:line="440" w:lineRule="exact"/>
              <w:ind w:firstLine="2160" w:firstLineChars="900"/>
              <w:jc w:val="center"/>
              <w:rPr>
                <w:rFonts w:hint="eastAsia" w:ascii="仿宋_GB2312" w:eastAsia="仿宋_GB2312"/>
                <w:sz w:val="24"/>
              </w:rPr>
            </w:pPr>
            <w:r>
              <w:rPr>
                <w:rFonts w:hint="eastAsia" w:ascii="仿宋_GB2312" w:eastAsia="仿宋_GB2312"/>
                <w:sz w:val="24"/>
              </w:rPr>
              <w:t>（单位公章）</w:t>
            </w:r>
          </w:p>
          <w:p>
            <w:pPr>
              <w:spacing w:line="440" w:lineRule="exact"/>
              <w:jc w:val="center"/>
              <w:rPr>
                <w:rFonts w:hint="eastAsia" w:ascii="仿宋_GB2312" w:eastAsia="仿宋_GB2312"/>
                <w:sz w:val="24"/>
              </w:rPr>
            </w:pPr>
            <w:r>
              <w:rPr>
                <w:rFonts w:hint="eastAsia" w:ascii="仿宋_GB2312" w:eastAsia="仿宋_GB2312"/>
                <w:sz w:val="24"/>
              </w:rPr>
              <w:t xml:space="preserve">                                  年    月    日</w:t>
            </w:r>
          </w:p>
          <w:p>
            <w:pPr>
              <w:spacing w:line="440" w:lineRule="exact"/>
              <w:jc w:val="center"/>
              <w:rPr>
                <w:rFonts w:hint="eastAsia" w:ascii="仿宋_GB2312" w:eastAsia="仿宋_GB2312"/>
                <w:sz w:val="28"/>
                <w:szCs w:val="28"/>
              </w:rPr>
            </w:pPr>
          </w:p>
        </w:tc>
      </w:tr>
    </w:tbl>
    <w:p>
      <w:pPr>
        <w:adjustRightInd w:val="0"/>
        <w:snapToGrid w:val="0"/>
        <w:spacing w:line="540" w:lineRule="exact"/>
        <w:rPr>
          <w:rFonts w:ascii="Times New Roman" w:hAnsi="Times New Roman"/>
          <w:b/>
          <w:sz w:val="2"/>
        </w:rPr>
      </w:pPr>
    </w:p>
    <w:p>
      <w:pPr>
        <w:widowControl/>
        <w:spacing w:line="440" w:lineRule="exact"/>
        <w:jc w:val="left"/>
        <w:rPr>
          <w:rFonts w:ascii="仿宋_GB2312" w:hAnsi="黑体" w:eastAsia="仿宋_GB2312" w:cs="黑体"/>
          <w:b/>
          <w:bCs/>
          <w:color w:val="000000"/>
          <w:kern w:val="0"/>
          <w:sz w:val="28"/>
          <w:szCs w:val="28"/>
        </w:rPr>
      </w:pPr>
    </w:p>
    <w:p>
      <w:pPr>
        <w:widowControl/>
        <w:spacing w:line="440" w:lineRule="exact"/>
        <w:jc w:val="left"/>
        <w:rPr>
          <w:rFonts w:hint="eastAsia" w:ascii="仿宋_GB2312" w:hAnsi="黑体" w:eastAsia="仿宋_GB2312" w:cs="黑体"/>
          <w:b/>
          <w:bCs/>
          <w:color w:val="000000"/>
          <w:kern w:val="0"/>
          <w:sz w:val="28"/>
          <w:szCs w:val="28"/>
        </w:rPr>
      </w:pPr>
      <w:r>
        <w:rPr>
          <w:rFonts w:hint="eastAsia" w:ascii="仿宋_GB2312" w:hAnsi="黑体" w:eastAsia="仿宋_GB2312" w:cs="黑体"/>
          <w:b/>
          <w:bCs/>
          <w:color w:val="000000"/>
          <w:kern w:val="0"/>
          <w:sz w:val="28"/>
          <w:szCs w:val="28"/>
        </w:rPr>
        <w:t>附件2-4</w:t>
      </w:r>
    </w:p>
    <w:p>
      <w:pPr>
        <w:spacing w:after="156" w:afterLines="50" w:line="1000" w:lineRule="exact"/>
        <w:jc w:val="center"/>
        <w:rPr>
          <w:rFonts w:hint="eastAsia" w:ascii="方正小标宋简体" w:hAnsi="黑体" w:eastAsia="方正小标宋简体"/>
          <w:sz w:val="36"/>
          <w:szCs w:val="36"/>
        </w:rPr>
      </w:pPr>
      <w:r>
        <w:rPr>
          <w:rFonts w:hint="eastAsia" w:ascii="方正小标宋简体" w:hAnsi="黑体" w:eastAsia="方正小标宋简体"/>
          <w:sz w:val="36"/>
          <w:szCs w:val="36"/>
        </w:rPr>
        <w:t>课程思政示范课程建设指标（参考）</w:t>
      </w:r>
    </w:p>
    <w:tbl>
      <w:tblPr>
        <w:tblStyle w:val="12"/>
        <w:tblW w:w="51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1"/>
        <w:gridCol w:w="1580"/>
        <w:gridCol w:w="6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tblHeader/>
          <w:jc w:val="center"/>
        </w:trPr>
        <w:tc>
          <w:tcPr>
            <w:tcW w:w="577"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hint="eastAsia" w:ascii="仿宋_GB2312" w:eastAsia="仿宋_GB2312"/>
                <w:b/>
                <w:sz w:val="24"/>
              </w:rPr>
            </w:pPr>
            <w:r>
              <w:rPr>
                <w:rFonts w:hint="eastAsia" w:ascii="仿宋_GB2312" w:eastAsia="仿宋_GB2312"/>
                <w:b/>
                <w:sz w:val="24"/>
              </w:rPr>
              <w:t>一级</w:t>
            </w:r>
          </w:p>
          <w:p>
            <w:pPr>
              <w:adjustRightInd w:val="0"/>
              <w:snapToGrid w:val="0"/>
              <w:jc w:val="center"/>
              <w:rPr>
                <w:rFonts w:hint="eastAsia" w:ascii="仿宋_GB2312" w:eastAsia="仿宋_GB2312"/>
                <w:b/>
                <w:sz w:val="24"/>
              </w:rPr>
            </w:pPr>
            <w:r>
              <w:rPr>
                <w:rFonts w:hint="eastAsia" w:ascii="仿宋_GB2312" w:eastAsia="仿宋_GB2312"/>
                <w:b/>
                <w:sz w:val="24"/>
              </w:rPr>
              <w:t>指标</w:t>
            </w:r>
          </w:p>
        </w:tc>
        <w:tc>
          <w:tcPr>
            <w:tcW w:w="901"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hint="eastAsia" w:ascii="仿宋_GB2312" w:eastAsia="仿宋_GB2312"/>
                <w:b/>
                <w:sz w:val="24"/>
              </w:rPr>
            </w:pPr>
            <w:r>
              <w:rPr>
                <w:rFonts w:hint="eastAsia" w:ascii="仿宋_GB2312" w:eastAsia="仿宋_GB2312"/>
                <w:b/>
                <w:sz w:val="24"/>
              </w:rPr>
              <w:t>二级</w:t>
            </w:r>
          </w:p>
          <w:p>
            <w:pPr>
              <w:adjustRightInd w:val="0"/>
              <w:snapToGrid w:val="0"/>
              <w:jc w:val="center"/>
              <w:rPr>
                <w:rFonts w:hint="eastAsia" w:ascii="仿宋_GB2312" w:eastAsia="仿宋_GB2312"/>
                <w:b/>
                <w:sz w:val="24"/>
              </w:rPr>
            </w:pPr>
            <w:r>
              <w:rPr>
                <w:rFonts w:hint="eastAsia" w:ascii="仿宋_GB2312" w:eastAsia="仿宋_GB2312"/>
                <w:b/>
                <w:sz w:val="24"/>
              </w:rPr>
              <w:t>指标</w:t>
            </w:r>
          </w:p>
        </w:tc>
        <w:tc>
          <w:tcPr>
            <w:tcW w:w="3520"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hint="eastAsia" w:ascii="仿宋_GB2312" w:eastAsia="仿宋_GB2312"/>
                <w:b/>
                <w:sz w:val="24"/>
              </w:rPr>
            </w:pPr>
            <w:r>
              <w:rPr>
                <w:rFonts w:hint="eastAsia" w:ascii="仿宋_GB2312" w:eastAsia="仿宋_GB2312"/>
                <w:b/>
                <w:sz w:val="24"/>
              </w:rPr>
              <w:t>指标内涵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jc w:val="center"/>
        </w:trPr>
        <w:tc>
          <w:tcPr>
            <w:tcW w:w="577" w:type="pct"/>
            <w:vMerge w:val="restar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hint="eastAsia" w:ascii="仿宋_GB2312" w:eastAsia="仿宋_GB2312"/>
                <w:sz w:val="24"/>
              </w:rPr>
            </w:pPr>
            <w:r>
              <w:rPr>
                <w:rFonts w:hint="eastAsia" w:ascii="仿宋_GB2312" w:eastAsia="仿宋_GB2312"/>
                <w:sz w:val="24"/>
              </w:rPr>
              <w:t>1.课程团队</w:t>
            </w:r>
          </w:p>
        </w:tc>
        <w:tc>
          <w:tcPr>
            <w:tcW w:w="901"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left"/>
              <w:rPr>
                <w:rFonts w:hint="eastAsia" w:ascii="仿宋_GB2312" w:eastAsia="仿宋_GB2312"/>
                <w:sz w:val="24"/>
              </w:rPr>
            </w:pPr>
            <w:r>
              <w:rPr>
                <w:rFonts w:hint="eastAsia" w:ascii="仿宋_GB2312" w:eastAsia="仿宋_GB2312"/>
                <w:sz w:val="24"/>
              </w:rPr>
              <w:t>1.1主讲教师</w:t>
            </w:r>
          </w:p>
        </w:tc>
        <w:tc>
          <w:tcPr>
            <w:tcW w:w="3520"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rPr>
                <w:rFonts w:hint="eastAsia" w:ascii="仿宋_GB2312" w:eastAsia="仿宋_GB2312"/>
                <w:sz w:val="24"/>
              </w:rPr>
            </w:pPr>
            <w:r>
              <w:rPr>
                <w:rFonts w:hint="eastAsia" w:ascii="仿宋_GB2312" w:eastAsia="仿宋_GB2312"/>
                <w:sz w:val="24"/>
              </w:rPr>
              <w:t>具备良好的师德师风，政治立场坚定，有强烈家国情怀，思维新、视野广、自律严、人格正，注重为人师表，在课程教学中融入真善美。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577" w:type="pct"/>
            <w:vMerge w:val="continue"/>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hint="eastAsia" w:ascii="仿宋_GB2312" w:eastAsia="仿宋_GB2312"/>
                <w:sz w:val="24"/>
              </w:rPr>
            </w:pPr>
          </w:p>
        </w:tc>
        <w:tc>
          <w:tcPr>
            <w:tcW w:w="901"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left"/>
              <w:rPr>
                <w:rFonts w:hint="eastAsia" w:ascii="仿宋_GB2312" w:eastAsia="仿宋_GB2312"/>
                <w:sz w:val="24"/>
              </w:rPr>
            </w:pPr>
            <w:r>
              <w:rPr>
                <w:rFonts w:hint="eastAsia" w:ascii="仿宋_GB2312" w:eastAsia="仿宋_GB2312"/>
                <w:sz w:val="24"/>
              </w:rPr>
              <w:t>1.2教学团队</w:t>
            </w:r>
          </w:p>
        </w:tc>
        <w:tc>
          <w:tcPr>
            <w:tcW w:w="3520"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rPr>
                <w:rFonts w:hint="eastAsia" w:ascii="仿宋_GB2312" w:eastAsia="仿宋_GB2312"/>
                <w:sz w:val="24"/>
              </w:rPr>
            </w:pPr>
            <w:r>
              <w:rPr>
                <w:rFonts w:hint="eastAsia" w:ascii="仿宋_GB2312" w:eastAsia="仿宋_GB2312"/>
                <w:sz w:val="24"/>
              </w:rPr>
              <w:t>团队成员具备课程思政意识和能力，积极参与课程思政教学改革，建立课程思政集体备课和教研制度，探索课程思政建设新路径。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577" w:type="pct"/>
            <w:vMerge w:val="restar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hint="eastAsia" w:ascii="仿宋_GB2312" w:eastAsia="仿宋_GB2312"/>
                <w:sz w:val="24"/>
              </w:rPr>
            </w:pPr>
            <w:r>
              <w:rPr>
                <w:rFonts w:hint="eastAsia" w:ascii="仿宋_GB2312" w:eastAsia="仿宋_GB2312"/>
                <w:sz w:val="24"/>
              </w:rPr>
              <w:t>2.教学内容</w:t>
            </w:r>
          </w:p>
        </w:tc>
        <w:tc>
          <w:tcPr>
            <w:tcW w:w="901"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left"/>
              <w:rPr>
                <w:rFonts w:hint="eastAsia" w:ascii="仿宋_GB2312" w:eastAsia="仿宋_GB2312"/>
                <w:sz w:val="24"/>
              </w:rPr>
            </w:pPr>
            <w:r>
              <w:rPr>
                <w:rFonts w:hint="eastAsia" w:ascii="仿宋_GB2312" w:eastAsia="仿宋_GB2312"/>
                <w:sz w:val="24"/>
              </w:rPr>
              <w:t>2.1课程目标</w:t>
            </w:r>
          </w:p>
        </w:tc>
        <w:tc>
          <w:tcPr>
            <w:tcW w:w="3520"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rPr>
                <w:rFonts w:hint="eastAsia" w:ascii="仿宋_GB2312" w:eastAsia="仿宋_GB2312"/>
                <w:sz w:val="24"/>
              </w:rPr>
            </w:pPr>
            <w:r>
              <w:rPr>
                <w:rFonts w:hint="eastAsia" w:ascii="仿宋_GB2312" w:eastAsia="仿宋_GB2312"/>
                <w:sz w:val="24"/>
              </w:rPr>
              <w:t>结合本课程在专业人才培养方案中的定位，根据课程性质、特点及授课对象等，制定明确的课程思政教学目标。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jc w:val="center"/>
        </w:trPr>
        <w:tc>
          <w:tcPr>
            <w:tcW w:w="577" w:type="pct"/>
            <w:vMerge w:val="continue"/>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hint="eastAsia" w:ascii="仿宋_GB2312" w:eastAsia="仿宋_GB2312"/>
                <w:sz w:val="24"/>
              </w:rPr>
            </w:pPr>
          </w:p>
        </w:tc>
        <w:tc>
          <w:tcPr>
            <w:tcW w:w="901"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left"/>
              <w:rPr>
                <w:rFonts w:hint="eastAsia" w:ascii="仿宋_GB2312" w:eastAsia="仿宋_GB2312"/>
                <w:sz w:val="24"/>
              </w:rPr>
            </w:pPr>
            <w:r>
              <w:rPr>
                <w:rFonts w:hint="eastAsia" w:ascii="仿宋_GB2312" w:eastAsia="仿宋_GB2312"/>
                <w:sz w:val="24"/>
              </w:rPr>
              <w:t>2.2课程设计</w:t>
            </w:r>
          </w:p>
        </w:tc>
        <w:tc>
          <w:tcPr>
            <w:tcW w:w="3520"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rPr>
                <w:rFonts w:hint="eastAsia" w:ascii="仿宋_GB2312" w:eastAsia="仿宋_GB2312"/>
                <w:sz w:val="24"/>
              </w:rPr>
            </w:pPr>
            <w:r>
              <w:rPr>
                <w:rFonts w:hint="eastAsia" w:ascii="仿宋_GB2312" w:eastAsia="仿宋_GB2312"/>
                <w:sz w:val="24"/>
              </w:rPr>
              <w:t>在课堂讲授、教学研讨、实验实训、考核评价等各环节，有机融入课程思政的理念和元素，做到恰当合理、不生硬。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577" w:type="pct"/>
            <w:vMerge w:val="continue"/>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hint="eastAsia" w:ascii="仿宋_GB2312" w:eastAsia="仿宋_GB2312"/>
                <w:sz w:val="24"/>
              </w:rPr>
            </w:pPr>
          </w:p>
        </w:tc>
        <w:tc>
          <w:tcPr>
            <w:tcW w:w="901"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left"/>
              <w:rPr>
                <w:rFonts w:hint="eastAsia" w:ascii="仿宋_GB2312" w:eastAsia="仿宋_GB2312"/>
                <w:sz w:val="24"/>
              </w:rPr>
            </w:pPr>
            <w:r>
              <w:rPr>
                <w:rFonts w:hint="eastAsia" w:ascii="仿宋_GB2312" w:eastAsia="仿宋_GB2312"/>
                <w:sz w:val="24"/>
              </w:rPr>
              <w:t>2.3课程资源</w:t>
            </w:r>
          </w:p>
        </w:tc>
        <w:tc>
          <w:tcPr>
            <w:tcW w:w="3520"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rPr>
                <w:rFonts w:hint="eastAsia" w:ascii="仿宋_GB2312" w:eastAsia="仿宋_GB2312"/>
                <w:sz w:val="24"/>
              </w:rPr>
            </w:pPr>
            <w:r>
              <w:rPr>
                <w:rFonts w:hint="eastAsia" w:ascii="仿宋_GB2312" w:eastAsia="仿宋_GB2312"/>
                <w:sz w:val="24"/>
              </w:rPr>
              <w:t>注重挖掘和开拓与本课程紧密相关的课程思政资源，形成丰富的课程思政资源库；编写和选用高质量配套教材。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jc w:val="center"/>
        </w:trPr>
        <w:tc>
          <w:tcPr>
            <w:tcW w:w="577" w:type="pct"/>
            <w:vMerge w:val="restar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hint="eastAsia" w:ascii="仿宋_GB2312" w:eastAsia="仿宋_GB2312"/>
                <w:sz w:val="24"/>
              </w:rPr>
            </w:pPr>
            <w:r>
              <w:rPr>
                <w:rFonts w:hint="eastAsia" w:ascii="仿宋_GB2312" w:eastAsia="仿宋_GB2312"/>
                <w:sz w:val="24"/>
              </w:rPr>
              <w:t>3.教学改革</w:t>
            </w:r>
          </w:p>
        </w:tc>
        <w:tc>
          <w:tcPr>
            <w:tcW w:w="901"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left"/>
              <w:rPr>
                <w:rFonts w:hint="eastAsia" w:ascii="仿宋_GB2312" w:eastAsia="仿宋_GB2312"/>
                <w:sz w:val="24"/>
              </w:rPr>
            </w:pPr>
            <w:r>
              <w:rPr>
                <w:rFonts w:hint="eastAsia" w:ascii="仿宋_GB2312" w:eastAsia="仿宋_GB2312"/>
                <w:sz w:val="24"/>
              </w:rPr>
              <w:t>3.1教学方法</w:t>
            </w:r>
          </w:p>
        </w:tc>
        <w:tc>
          <w:tcPr>
            <w:tcW w:w="3520"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rPr>
                <w:rFonts w:hint="eastAsia" w:ascii="仿宋_GB2312" w:eastAsia="仿宋_GB2312"/>
                <w:sz w:val="24"/>
              </w:rPr>
            </w:pPr>
            <w:r>
              <w:rPr>
                <w:rFonts w:hint="eastAsia" w:ascii="仿宋_GB2312" w:eastAsia="仿宋_GB2312"/>
                <w:sz w:val="24"/>
              </w:rPr>
              <w:t>注重课程思政教学方法多样化，采取启发式、研究性、案例式、PBL等教学方法帮助学生树立正确的世界观、人生观和价值观。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577" w:type="pct"/>
            <w:vMerge w:val="continue"/>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hint="eastAsia" w:ascii="仿宋_GB2312" w:eastAsia="仿宋_GB2312"/>
                <w:sz w:val="24"/>
              </w:rPr>
            </w:pPr>
          </w:p>
        </w:tc>
        <w:tc>
          <w:tcPr>
            <w:tcW w:w="901"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left"/>
              <w:rPr>
                <w:rFonts w:hint="eastAsia" w:ascii="仿宋_GB2312" w:eastAsia="仿宋_GB2312"/>
                <w:sz w:val="24"/>
              </w:rPr>
            </w:pPr>
            <w:r>
              <w:rPr>
                <w:rFonts w:hint="eastAsia" w:ascii="仿宋_GB2312" w:eastAsia="仿宋_GB2312"/>
                <w:sz w:val="24"/>
              </w:rPr>
              <w:t>3.2教学手段</w:t>
            </w:r>
          </w:p>
        </w:tc>
        <w:tc>
          <w:tcPr>
            <w:tcW w:w="3520"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rPr>
                <w:rFonts w:hint="eastAsia" w:ascii="仿宋_GB2312" w:eastAsia="仿宋_GB2312"/>
                <w:sz w:val="24"/>
              </w:rPr>
            </w:pPr>
            <w:r>
              <w:rPr>
                <w:rFonts w:hint="eastAsia" w:ascii="仿宋_GB2312" w:eastAsia="仿宋_GB2312"/>
                <w:sz w:val="24"/>
              </w:rPr>
              <w:t>推动课程思政与现代教育技术深度融合，创新思政元素展现形式，增强课程思政的亲和力和针对性。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577" w:type="pct"/>
            <w:vMerge w:val="continue"/>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hint="eastAsia" w:ascii="仿宋_GB2312" w:eastAsia="仿宋_GB2312"/>
                <w:sz w:val="24"/>
              </w:rPr>
            </w:pPr>
          </w:p>
        </w:tc>
        <w:tc>
          <w:tcPr>
            <w:tcW w:w="901"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left"/>
              <w:rPr>
                <w:rFonts w:hint="eastAsia" w:ascii="仿宋_GB2312" w:eastAsia="仿宋_GB2312"/>
                <w:sz w:val="24"/>
              </w:rPr>
            </w:pPr>
            <w:r>
              <w:rPr>
                <w:rFonts w:hint="eastAsia" w:ascii="仿宋_GB2312" w:eastAsia="仿宋_GB2312"/>
                <w:sz w:val="24"/>
              </w:rPr>
              <w:t>3.3课程考核</w:t>
            </w:r>
          </w:p>
        </w:tc>
        <w:tc>
          <w:tcPr>
            <w:tcW w:w="3520"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rPr>
                <w:rFonts w:hint="eastAsia" w:ascii="仿宋_GB2312" w:eastAsia="仿宋_GB2312"/>
                <w:sz w:val="24"/>
              </w:rPr>
            </w:pPr>
            <w:r>
              <w:rPr>
                <w:rFonts w:hint="eastAsia" w:ascii="仿宋_GB2312" w:eastAsia="仿宋_GB2312"/>
                <w:sz w:val="24"/>
              </w:rPr>
              <w:t>将课程思政元素充分融入过程考核和结课考核所涵盖的知识、能力与素质中。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577" w:type="pct"/>
            <w:vMerge w:val="restar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hint="eastAsia" w:ascii="仿宋_GB2312" w:eastAsia="仿宋_GB2312"/>
                <w:sz w:val="24"/>
              </w:rPr>
            </w:pPr>
            <w:r>
              <w:rPr>
                <w:rFonts w:hint="eastAsia" w:ascii="仿宋_GB2312" w:eastAsia="仿宋_GB2312"/>
                <w:sz w:val="24"/>
              </w:rPr>
              <w:t>4.教学效果</w:t>
            </w:r>
          </w:p>
        </w:tc>
        <w:tc>
          <w:tcPr>
            <w:tcW w:w="901"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left"/>
              <w:rPr>
                <w:rFonts w:hint="eastAsia" w:ascii="仿宋_GB2312" w:eastAsia="仿宋_GB2312"/>
                <w:sz w:val="24"/>
              </w:rPr>
            </w:pPr>
            <w:r>
              <w:rPr>
                <w:rFonts w:hint="eastAsia" w:ascii="仿宋_GB2312" w:eastAsia="仿宋_GB2312"/>
                <w:sz w:val="24"/>
              </w:rPr>
              <w:t>4.1学生评价</w:t>
            </w:r>
          </w:p>
        </w:tc>
        <w:tc>
          <w:tcPr>
            <w:tcW w:w="3520"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rPr>
                <w:rFonts w:hint="eastAsia" w:ascii="仿宋_GB2312" w:eastAsia="仿宋_GB2312"/>
                <w:sz w:val="24"/>
              </w:rPr>
            </w:pPr>
            <w:r>
              <w:rPr>
                <w:rFonts w:hint="eastAsia" w:ascii="仿宋_GB2312" w:eastAsia="仿宋_GB2312"/>
                <w:sz w:val="24"/>
              </w:rPr>
              <w:t>学生对教师师德师风评价高，学习满意度高，评教效果好。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577" w:type="pct"/>
            <w:vMerge w:val="continue"/>
            <w:tcBorders>
              <w:top w:val="single" w:color="auto" w:sz="4" w:space="0"/>
              <w:left w:val="single" w:color="auto" w:sz="4" w:space="0"/>
              <w:bottom w:val="single" w:color="auto" w:sz="4" w:space="0"/>
              <w:right w:val="single" w:color="auto" w:sz="4" w:space="0"/>
            </w:tcBorders>
            <w:noWrap/>
            <w:vAlign w:val="center"/>
          </w:tcPr>
          <w:p>
            <w:pPr>
              <w:adjustRightInd w:val="0"/>
              <w:snapToGrid w:val="0"/>
              <w:rPr>
                <w:rFonts w:hint="eastAsia" w:ascii="仿宋_GB2312" w:eastAsia="仿宋_GB2312"/>
                <w:sz w:val="24"/>
              </w:rPr>
            </w:pPr>
          </w:p>
        </w:tc>
        <w:tc>
          <w:tcPr>
            <w:tcW w:w="901"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left"/>
              <w:rPr>
                <w:rFonts w:hint="eastAsia" w:ascii="仿宋_GB2312" w:eastAsia="仿宋_GB2312"/>
                <w:sz w:val="24"/>
              </w:rPr>
            </w:pPr>
            <w:r>
              <w:rPr>
                <w:rFonts w:hint="eastAsia" w:ascii="仿宋_GB2312" w:eastAsia="仿宋_GB2312"/>
                <w:sz w:val="24"/>
              </w:rPr>
              <w:t>4.2同行评价</w:t>
            </w:r>
          </w:p>
        </w:tc>
        <w:tc>
          <w:tcPr>
            <w:tcW w:w="3520"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rPr>
                <w:rFonts w:hint="eastAsia" w:ascii="仿宋_GB2312" w:eastAsia="仿宋_GB2312"/>
                <w:sz w:val="24"/>
              </w:rPr>
            </w:pPr>
            <w:r>
              <w:rPr>
                <w:rFonts w:hint="eastAsia" w:ascii="仿宋_GB2312" w:eastAsia="仿宋_GB2312"/>
                <w:sz w:val="24"/>
              </w:rPr>
              <w:t>课程思政教学理念、方法、手段及实施效果显著，同行认可度高，具有一定的辐射和推广价值。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1479" w:type="pct"/>
            <w:gridSpan w:val="2"/>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hint="eastAsia" w:ascii="仿宋_GB2312" w:eastAsia="仿宋_GB2312"/>
                <w:sz w:val="24"/>
              </w:rPr>
            </w:pPr>
            <w:r>
              <w:rPr>
                <w:rFonts w:hint="eastAsia" w:ascii="仿宋_GB2312" w:eastAsia="仿宋_GB2312"/>
                <w:sz w:val="24"/>
              </w:rPr>
              <w:t>5.课程思政特色</w:t>
            </w:r>
          </w:p>
        </w:tc>
        <w:tc>
          <w:tcPr>
            <w:tcW w:w="3520"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rPr>
                <w:rFonts w:hint="eastAsia" w:ascii="仿宋_GB2312" w:eastAsia="仿宋_GB2312"/>
                <w:sz w:val="24"/>
              </w:rPr>
            </w:pPr>
            <w:r>
              <w:rPr>
                <w:rFonts w:hint="eastAsia" w:ascii="仿宋_GB2312" w:eastAsia="仿宋_GB2312"/>
                <w:sz w:val="24"/>
              </w:rPr>
              <w:t>课程在课程思政建设方面特色亮点工作。</w:t>
            </w:r>
          </w:p>
        </w:tc>
      </w:tr>
    </w:tbl>
    <w:p>
      <w:pPr>
        <w:jc w:val="left"/>
        <w:rPr>
          <w:rFonts w:hint="eastAsia" w:ascii="仿宋" w:hAnsi="仿宋" w:eastAsia="仿宋"/>
          <w:b/>
          <w:bCs/>
          <w:sz w:val="28"/>
          <w:szCs w:val="44"/>
        </w:rPr>
      </w:pPr>
      <w:r>
        <w:rPr>
          <w:rFonts w:hint="eastAsia" w:ascii="仿宋" w:hAnsi="仿宋" w:eastAsia="仿宋"/>
          <w:b/>
          <w:bCs/>
          <w:sz w:val="28"/>
          <w:szCs w:val="44"/>
        </w:rPr>
        <w:br w:type="page"/>
      </w:r>
      <w:r>
        <w:rPr>
          <w:rFonts w:hint="eastAsia" w:ascii="仿宋" w:hAnsi="仿宋" w:eastAsia="仿宋"/>
          <w:b/>
          <w:bCs/>
          <w:sz w:val="28"/>
          <w:szCs w:val="44"/>
        </w:rPr>
        <w:t>附件2-5</w:t>
      </w:r>
    </w:p>
    <w:p>
      <w:pPr>
        <w:jc w:val="center"/>
        <w:rPr>
          <w:rFonts w:hint="eastAsia" w:ascii="黑体" w:hAnsi="黑体" w:eastAsia="黑体"/>
          <w:sz w:val="36"/>
          <w:szCs w:val="44"/>
        </w:rPr>
      </w:pPr>
      <w:r>
        <w:rPr>
          <w:rFonts w:hint="eastAsia" w:ascii="黑体" w:hAnsi="黑体" w:eastAsia="黑体"/>
          <w:sz w:val="36"/>
          <w:szCs w:val="44"/>
        </w:rPr>
        <w:t>《╳╳ ╳╳》教学大纲</w:t>
      </w:r>
    </w:p>
    <w:p>
      <w:pPr>
        <w:jc w:val="center"/>
        <w:rPr>
          <w:rFonts w:hint="eastAsia" w:ascii="黑体" w:hAnsi="黑体" w:eastAsia="黑体"/>
          <w:sz w:val="36"/>
          <w:szCs w:val="44"/>
          <w:lang w:eastAsia="zh-CN"/>
        </w:rPr>
      </w:pPr>
      <w:r>
        <w:rPr>
          <w:rFonts w:hint="eastAsia" w:ascii="黑体" w:hAnsi="黑体" w:eastAsia="黑体"/>
          <w:sz w:val="36"/>
          <w:szCs w:val="44"/>
          <w:lang w:eastAsia="zh-CN"/>
        </w:rPr>
        <w:t>（</w:t>
      </w:r>
      <w:r>
        <w:rPr>
          <w:rFonts w:hint="eastAsia" w:ascii="黑体" w:hAnsi="黑体" w:eastAsia="黑体"/>
          <w:sz w:val="36"/>
          <w:szCs w:val="44"/>
          <w:lang w:val="en-US" w:eastAsia="zh-CN"/>
        </w:rPr>
        <w:t>参考</w:t>
      </w:r>
      <w:r>
        <w:rPr>
          <w:rFonts w:hint="eastAsia" w:ascii="黑体" w:hAnsi="黑体" w:eastAsia="黑体"/>
          <w:sz w:val="36"/>
          <w:szCs w:val="44"/>
          <w:lang w:eastAsia="zh-CN"/>
        </w:rPr>
        <w:t>）</w:t>
      </w:r>
    </w:p>
    <w:p>
      <w:pPr>
        <w:widowControl/>
        <w:shd w:val="clear" w:color="auto" w:fill="FFFFFF"/>
        <w:spacing w:line="400" w:lineRule="exact"/>
        <w:ind w:firstLine="420" w:firstLineChars="200"/>
        <w:rPr>
          <w:rFonts w:hint="eastAsia" w:ascii="宋体" w:hAnsi="宋体" w:cs="宋体"/>
          <w:color w:val="0000FF"/>
          <w:szCs w:val="21"/>
        </w:rPr>
      </w:pPr>
      <w:r>
        <w:rPr>
          <w:rFonts w:hint="eastAsia" w:ascii="宋体" w:hAnsi="宋体" w:cs="宋体"/>
          <w:color w:val="0000FF"/>
          <w:szCs w:val="21"/>
        </w:rPr>
        <w:t>页面格式要求：</w:t>
      </w:r>
    </w:p>
    <w:p>
      <w:pPr>
        <w:widowControl/>
        <w:shd w:val="clear" w:color="auto" w:fill="FFFFFF"/>
        <w:spacing w:line="400" w:lineRule="exact"/>
        <w:ind w:firstLine="420" w:firstLineChars="200"/>
        <w:rPr>
          <w:rFonts w:hint="eastAsia" w:ascii="宋体" w:hAnsi="宋体" w:cs="宋体"/>
          <w:color w:val="0000FF"/>
          <w:szCs w:val="21"/>
        </w:rPr>
      </w:pPr>
      <w:r>
        <w:rPr>
          <w:rFonts w:hint="eastAsia" w:ascii="宋体" w:hAnsi="宋体" w:cs="宋体"/>
          <w:color w:val="0000FF"/>
          <w:szCs w:val="21"/>
        </w:rPr>
        <w:t>1. 纸张大小A4纸。</w:t>
      </w:r>
    </w:p>
    <w:p>
      <w:pPr>
        <w:widowControl/>
        <w:shd w:val="clear" w:color="auto" w:fill="FFFFFF"/>
        <w:spacing w:line="400" w:lineRule="exact"/>
        <w:ind w:firstLine="420" w:firstLineChars="200"/>
        <w:rPr>
          <w:rFonts w:hint="eastAsia" w:ascii="宋体" w:hAnsi="宋体" w:cs="宋体"/>
          <w:color w:val="0000FF"/>
          <w:szCs w:val="21"/>
        </w:rPr>
      </w:pPr>
      <w:r>
        <w:rPr>
          <w:rFonts w:hint="eastAsia" w:ascii="宋体" w:hAnsi="宋体" w:cs="宋体"/>
          <w:color w:val="0000FF"/>
          <w:szCs w:val="21"/>
        </w:rPr>
        <w:t>2. 页边距：上：3.7cm下：3.5cm左：2.8cm，右：2.6cm。</w:t>
      </w:r>
    </w:p>
    <w:p>
      <w:pPr>
        <w:widowControl/>
        <w:shd w:val="clear" w:color="auto" w:fill="FFFFFF"/>
        <w:spacing w:line="400" w:lineRule="exact"/>
        <w:ind w:firstLine="420" w:firstLineChars="200"/>
        <w:rPr>
          <w:rFonts w:hint="eastAsia" w:ascii="宋体" w:hAnsi="宋体" w:cs="宋体"/>
          <w:color w:val="0000FF"/>
          <w:szCs w:val="21"/>
        </w:rPr>
      </w:pPr>
      <w:r>
        <w:rPr>
          <w:rFonts w:hint="eastAsia" w:ascii="宋体" w:hAnsi="宋体" w:cs="宋体"/>
          <w:color w:val="0000FF"/>
          <w:szCs w:val="21"/>
        </w:rPr>
        <w:t>3. 整篇段落格式设定为行距固定值20磅。</w:t>
      </w:r>
    </w:p>
    <w:p>
      <w:pPr>
        <w:widowControl/>
        <w:shd w:val="clear" w:color="auto" w:fill="FFFFFF"/>
        <w:spacing w:line="400" w:lineRule="exact"/>
        <w:ind w:firstLine="420" w:firstLineChars="200"/>
        <w:rPr>
          <w:rFonts w:hint="eastAsia" w:ascii="宋体" w:hAnsi="宋体" w:cs="宋体"/>
          <w:color w:val="0000FF"/>
          <w:szCs w:val="21"/>
        </w:rPr>
      </w:pPr>
      <w:r>
        <w:rPr>
          <w:rFonts w:hint="eastAsia" w:ascii="宋体" w:hAnsi="宋体" w:cs="宋体"/>
          <w:color w:val="0000FF"/>
          <w:szCs w:val="21"/>
        </w:rPr>
        <w:t>4. 整篇红色字体为4号黑体，其余未特别说明的均为5号宋体，数字和英文为Time New Roman。</w:t>
      </w:r>
    </w:p>
    <w:p>
      <w:pPr>
        <w:widowControl/>
        <w:shd w:val="clear" w:color="auto" w:fill="FFFFFF"/>
        <w:spacing w:line="400" w:lineRule="exact"/>
        <w:ind w:firstLine="420" w:firstLineChars="200"/>
        <w:rPr>
          <w:rFonts w:hint="eastAsia" w:ascii="等线" w:hAnsi="等线" w:eastAsia="等线"/>
          <w:sz w:val="28"/>
          <w:szCs w:val="28"/>
        </w:rPr>
      </w:pPr>
      <w:r>
        <w:rPr>
          <w:rFonts w:hint="eastAsia" w:ascii="宋体" w:hAnsi="宋体" w:cs="宋体"/>
          <w:color w:val="0000FF"/>
          <w:szCs w:val="21"/>
        </w:rPr>
        <w:t>5. 编写完后将蓝色字体删除，其它所有字体设置为黑色。</w:t>
      </w:r>
    </w:p>
    <w:p>
      <w:pPr>
        <w:widowControl/>
        <w:ind w:firstLine="560" w:firstLineChars="200"/>
        <w:rPr>
          <w:rFonts w:hint="eastAsia" w:ascii="黑体" w:hAnsi="黑体" w:eastAsia="黑体" w:cs="宋体"/>
          <w:color w:val="FF0000"/>
          <w:kern w:val="0"/>
          <w:sz w:val="28"/>
          <w:szCs w:val="28"/>
        </w:rPr>
      </w:pPr>
      <w:r>
        <w:rPr>
          <w:rFonts w:hint="eastAsia" w:ascii="黑体" w:hAnsi="黑体" w:eastAsia="黑体" w:cs="宋体"/>
          <w:color w:val="FF0000"/>
          <w:kern w:val="0"/>
          <w:sz w:val="28"/>
          <w:szCs w:val="28"/>
        </w:rPr>
        <w:t>一、课程基本信息</w:t>
      </w:r>
      <w:r>
        <w:rPr>
          <w:rFonts w:hint="eastAsia" w:ascii="宋体" w:hAnsi="宋体"/>
          <w:color w:val="FF0000"/>
          <w:kern w:val="0"/>
          <w:szCs w:val="21"/>
        </w:rPr>
        <w:t>（4号黑体，行距：固定值2</w:t>
      </w:r>
      <w:r>
        <w:rPr>
          <w:rFonts w:ascii="宋体" w:hAnsi="宋体"/>
          <w:color w:val="FF0000"/>
          <w:kern w:val="0"/>
          <w:szCs w:val="21"/>
        </w:rPr>
        <w:t>0</w:t>
      </w:r>
      <w:r>
        <w:rPr>
          <w:rFonts w:hint="eastAsia" w:ascii="宋体" w:hAnsi="宋体"/>
          <w:color w:val="FF0000"/>
          <w:kern w:val="0"/>
          <w:szCs w:val="21"/>
        </w:rPr>
        <w:t>磅）</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10"/>
        <w:gridCol w:w="950"/>
        <w:gridCol w:w="1695"/>
        <w:gridCol w:w="1515"/>
        <w:gridCol w:w="2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0" w:type="dxa"/>
            <w:vMerge w:val="restart"/>
            <w:noWrap w:val="0"/>
            <w:vAlign w:val="center"/>
          </w:tcPr>
          <w:p>
            <w:pPr>
              <w:spacing w:line="400" w:lineRule="exact"/>
              <w:jc w:val="center"/>
              <w:rPr>
                <w:rFonts w:ascii="Calibri" w:hAnsi="Calibri" w:eastAsia="宋体"/>
                <w:szCs w:val="21"/>
              </w:rPr>
            </w:pPr>
            <w:r>
              <w:rPr>
                <w:rFonts w:hint="eastAsia" w:ascii="Calibri" w:hAnsi="Calibri" w:eastAsia="宋体"/>
                <w:szCs w:val="21"/>
              </w:rPr>
              <w:t>课程名称</w:t>
            </w:r>
          </w:p>
        </w:tc>
        <w:tc>
          <w:tcPr>
            <w:tcW w:w="6606" w:type="dxa"/>
            <w:gridSpan w:val="4"/>
            <w:noWrap w:val="0"/>
            <w:vAlign w:val="center"/>
          </w:tcPr>
          <w:p>
            <w:pPr>
              <w:spacing w:line="400" w:lineRule="exact"/>
              <w:jc w:val="left"/>
              <w:rPr>
                <w:rFonts w:hint="eastAsia" w:ascii="Calibri" w:hAnsi="Calibri" w:eastAsia="宋体"/>
                <w:szCs w:val="21"/>
              </w:rPr>
            </w:pPr>
            <w:r>
              <w:rPr>
                <w:rFonts w:hint="eastAsia" w:ascii="Calibri" w:hAnsi="Calibri" w:eastAsia="宋体"/>
                <w:szCs w:val="21"/>
              </w:rPr>
              <w:t>（中文）</w:t>
            </w:r>
          </w:p>
          <w:p>
            <w:pPr>
              <w:spacing w:line="400" w:lineRule="exact"/>
              <w:jc w:val="left"/>
              <w:rPr>
                <w:rFonts w:hint="eastAsia" w:ascii="宋体" w:hAnsi="宋体" w:eastAsia="宋体" w:cs="宋体"/>
                <w:color w:val="0000FF"/>
                <w:szCs w:val="21"/>
              </w:rPr>
            </w:pPr>
            <w:r>
              <w:rPr>
                <w:rFonts w:hint="eastAsia" w:ascii="宋体" w:hAnsi="宋体" w:eastAsia="宋体" w:cs="宋体"/>
                <w:color w:val="0000FF"/>
                <w:szCs w:val="21"/>
              </w:rPr>
              <w:t>填写具体的课程中文名称，以人才培养方案为准。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0" w:type="dxa"/>
            <w:vMerge w:val="continue"/>
            <w:noWrap w:val="0"/>
            <w:vAlign w:val="center"/>
          </w:tcPr>
          <w:p>
            <w:pPr>
              <w:spacing w:line="400" w:lineRule="exact"/>
              <w:jc w:val="center"/>
              <w:rPr>
                <w:rFonts w:ascii="Calibri" w:hAnsi="Calibri" w:eastAsia="宋体"/>
                <w:szCs w:val="21"/>
              </w:rPr>
            </w:pPr>
          </w:p>
        </w:tc>
        <w:tc>
          <w:tcPr>
            <w:tcW w:w="6606" w:type="dxa"/>
            <w:gridSpan w:val="4"/>
            <w:noWrap w:val="0"/>
            <w:vAlign w:val="center"/>
          </w:tcPr>
          <w:p>
            <w:pPr>
              <w:spacing w:line="400" w:lineRule="exact"/>
              <w:jc w:val="left"/>
              <w:rPr>
                <w:rFonts w:hint="eastAsia" w:ascii="Calibri" w:hAnsi="Calibri" w:eastAsia="宋体"/>
                <w:szCs w:val="21"/>
              </w:rPr>
            </w:pPr>
            <w:r>
              <w:rPr>
                <w:rFonts w:hint="eastAsia" w:ascii="Calibri" w:hAnsi="Calibri" w:eastAsia="宋体"/>
                <w:szCs w:val="21"/>
              </w:rPr>
              <w:t>（英文）</w:t>
            </w:r>
          </w:p>
          <w:p>
            <w:pPr>
              <w:spacing w:line="400" w:lineRule="exact"/>
              <w:jc w:val="left"/>
              <w:rPr>
                <w:rFonts w:ascii="Calibri" w:hAnsi="Calibri" w:eastAsia="宋体"/>
                <w:szCs w:val="21"/>
              </w:rPr>
            </w:pPr>
            <w:r>
              <w:rPr>
                <w:rFonts w:hint="eastAsia" w:ascii="宋体" w:hAnsi="宋体" w:eastAsia="宋体" w:cs="宋体"/>
                <w:color w:val="0000FF"/>
                <w:szCs w:val="21"/>
              </w:rPr>
              <w:t>填写课程的英文名称，与中文名称对应。其中，实词的首字母大写，其他小写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0" w:type="dxa"/>
            <w:noWrap w:val="0"/>
            <w:vAlign w:val="center"/>
          </w:tcPr>
          <w:p>
            <w:pPr>
              <w:spacing w:line="400" w:lineRule="exact"/>
              <w:jc w:val="center"/>
              <w:rPr>
                <w:rFonts w:hint="eastAsia" w:ascii="宋体" w:hAnsi="宋体" w:eastAsia="宋体" w:cs="宋体"/>
                <w:szCs w:val="21"/>
              </w:rPr>
            </w:pPr>
            <w:r>
              <w:rPr>
                <w:rFonts w:hint="eastAsia" w:ascii="宋体" w:hAnsi="宋体" w:eastAsia="宋体" w:cs="宋体"/>
                <w:szCs w:val="21"/>
              </w:rPr>
              <w:t>课程性质</w:t>
            </w:r>
          </w:p>
        </w:tc>
        <w:tc>
          <w:tcPr>
            <w:tcW w:w="6606" w:type="dxa"/>
            <w:gridSpan w:val="4"/>
            <w:noWrap w:val="0"/>
            <w:vAlign w:val="center"/>
          </w:tcPr>
          <w:p>
            <w:pPr>
              <w:spacing w:line="400" w:lineRule="exact"/>
              <w:ind w:firstLine="210" w:firstLineChars="100"/>
              <w:jc w:val="left"/>
              <w:rPr>
                <w:rFonts w:hint="eastAsia"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 xml:space="preserve">公共必修课程     </w:t>
            </w:r>
            <w:r>
              <w:rPr>
                <w:rFonts w:hint="eastAsia" w:ascii="宋体" w:hAnsi="宋体" w:eastAsia="宋体" w:cs="宋体"/>
                <w:szCs w:val="21"/>
              </w:rPr>
              <w:sym w:font="Wingdings 2" w:char="00A3"/>
            </w:r>
            <w:r>
              <w:rPr>
                <w:rFonts w:hint="eastAsia" w:ascii="宋体" w:hAnsi="宋体" w:eastAsia="宋体" w:cs="宋体"/>
                <w:szCs w:val="21"/>
              </w:rPr>
              <w:t xml:space="preserve">专业基础课程    </w:t>
            </w:r>
            <w:r>
              <w:rPr>
                <w:rFonts w:hint="eastAsia" w:ascii="宋体" w:hAnsi="宋体" w:eastAsia="宋体" w:cs="宋体"/>
                <w:szCs w:val="21"/>
              </w:rPr>
              <w:sym w:font="Wingdings 2" w:char="00A3"/>
            </w:r>
            <w:r>
              <w:rPr>
                <w:rFonts w:hint="eastAsia" w:ascii="宋体" w:hAnsi="宋体" w:eastAsia="宋体" w:cs="宋体"/>
                <w:szCs w:val="21"/>
              </w:rPr>
              <w:t>专业必修课程</w:t>
            </w:r>
          </w:p>
          <w:p>
            <w:pPr>
              <w:spacing w:line="400" w:lineRule="exact"/>
              <w:ind w:firstLine="210" w:firstLineChars="100"/>
              <w:jc w:val="left"/>
              <w:rPr>
                <w:rFonts w:hint="eastAsia"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 xml:space="preserve">公共选择性必修课程         </w:t>
            </w:r>
            <w:r>
              <w:rPr>
                <w:rFonts w:hint="eastAsia" w:ascii="宋体" w:hAnsi="宋体" w:eastAsia="宋体" w:cs="宋体"/>
                <w:szCs w:val="21"/>
              </w:rPr>
              <w:sym w:font="Wingdings 2" w:char="00A3"/>
            </w:r>
            <w:r>
              <w:rPr>
                <w:rFonts w:hint="eastAsia" w:ascii="宋体" w:hAnsi="宋体" w:eastAsia="宋体" w:cs="宋体"/>
                <w:szCs w:val="21"/>
              </w:rPr>
              <w:t>专业限制选修课程</w:t>
            </w:r>
          </w:p>
          <w:p>
            <w:pPr>
              <w:pStyle w:val="2"/>
              <w:adjustRightInd/>
              <w:snapToGrid/>
              <w:spacing w:line="400" w:lineRule="exact"/>
              <w:ind w:firstLine="210" w:firstLineChars="100"/>
              <w:jc w:val="left"/>
              <w:rPr>
                <w:rFonts w:hint="eastAsia" w:hAnsi="宋体" w:eastAsia="宋体" w:cs="宋体"/>
                <w:sz w:val="21"/>
                <w:szCs w:val="21"/>
              </w:rPr>
            </w:pPr>
            <w:r>
              <w:rPr>
                <w:rFonts w:hint="eastAsia" w:hAnsi="宋体" w:eastAsia="宋体" w:cs="宋体"/>
                <w:sz w:val="21"/>
                <w:szCs w:val="21"/>
              </w:rPr>
              <w:sym w:font="Wingdings 2" w:char="00A3"/>
            </w:r>
            <w:r>
              <w:rPr>
                <w:rFonts w:hint="eastAsia" w:hAnsi="宋体" w:eastAsia="宋体" w:cs="宋体"/>
                <w:sz w:val="21"/>
                <w:szCs w:val="21"/>
              </w:rPr>
              <w:t xml:space="preserve">专业任意选修课程           </w:t>
            </w:r>
            <w:r>
              <w:rPr>
                <w:rFonts w:hint="eastAsia" w:hAnsi="宋体" w:eastAsia="宋体" w:cs="宋体"/>
                <w:sz w:val="21"/>
                <w:szCs w:val="21"/>
              </w:rPr>
              <w:sym w:font="Wingdings 2" w:char="00A3"/>
            </w:r>
            <w:r>
              <w:rPr>
                <w:rFonts w:hint="eastAsia" w:hAnsi="宋体" w:eastAsia="宋体" w:cs="宋体"/>
                <w:sz w:val="21"/>
                <w:szCs w:val="21"/>
              </w:rPr>
              <w:t>公共选修课程（全校性）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0" w:type="dxa"/>
            <w:noWrap w:val="0"/>
            <w:vAlign w:val="center"/>
          </w:tcPr>
          <w:p>
            <w:pPr>
              <w:spacing w:line="400" w:lineRule="exact"/>
              <w:jc w:val="center"/>
              <w:rPr>
                <w:rFonts w:ascii="Calibri" w:hAnsi="Calibri" w:eastAsia="宋体"/>
                <w:szCs w:val="21"/>
              </w:rPr>
            </w:pPr>
            <w:r>
              <w:rPr>
                <w:rFonts w:hint="eastAsia" w:ascii="Calibri" w:hAnsi="Calibri" w:eastAsia="宋体"/>
                <w:szCs w:val="21"/>
              </w:rPr>
              <w:t>适用专业及年级</w:t>
            </w:r>
          </w:p>
        </w:tc>
        <w:tc>
          <w:tcPr>
            <w:tcW w:w="6606" w:type="dxa"/>
            <w:gridSpan w:val="4"/>
            <w:noWrap w:val="0"/>
            <w:vAlign w:val="center"/>
          </w:tcPr>
          <w:p>
            <w:pPr>
              <w:spacing w:line="400" w:lineRule="exact"/>
              <w:jc w:val="left"/>
              <w:rPr>
                <w:rFonts w:ascii="Calibri" w:hAnsi="Calibri"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0" w:type="dxa"/>
            <w:noWrap w:val="0"/>
            <w:vAlign w:val="center"/>
          </w:tcPr>
          <w:p>
            <w:pPr>
              <w:spacing w:line="400" w:lineRule="exact"/>
              <w:jc w:val="center"/>
              <w:rPr>
                <w:rFonts w:ascii="Calibri" w:hAnsi="Calibri" w:eastAsia="宋体"/>
                <w:szCs w:val="21"/>
              </w:rPr>
            </w:pPr>
            <w:r>
              <w:rPr>
                <w:rFonts w:hint="eastAsia" w:ascii="Calibri" w:hAnsi="Calibri" w:eastAsia="宋体"/>
                <w:szCs w:val="21"/>
              </w:rPr>
              <w:t>开课部门</w:t>
            </w:r>
          </w:p>
        </w:tc>
        <w:tc>
          <w:tcPr>
            <w:tcW w:w="6606" w:type="dxa"/>
            <w:gridSpan w:val="4"/>
            <w:noWrap w:val="0"/>
            <w:vAlign w:val="center"/>
          </w:tcPr>
          <w:p>
            <w:pPr>
              <w:spacing w:line="400" w:lineRule="exact"/>
              <w:jc w:val="left"/>
              <w:rPr>
                <w:rFonts w:ascii="Calibri" w:hAnsi="Calibri"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0" w:type="dxa"/>
            <w:noWrap w:val="0"/>
            <w:vAlign w:val="center"/>
          </w:tcPr>
          <w:p>
            <w:pPr>
              <w:spacing w:line="400" w:lineRule="exact"/>
              <w:jc w:val="center"/>
              <w:rPr>
                <w:rFonts w:ascii="Calibri" w:hAnsi="Calibri" w:eastAsia="宋体"/>
                <w:szCs w:val="21"/>
              </w:rPr>
            </w:pPr>
            <w:r>
              <w:rPr>
                <w:rFonts w:hint="eastAsia" w:ascii="Calibri" w:hAnsi="Calibri" w:eastAsia="宋体"/>
                <w:szCs w:val="21"/>
              </w:rPr>
              <w:t>学时学分</w:t>
            </w:r>
          </w:p>
        </w:tc>
        <w:tc>
          <w:tcPr>
            <w:tcW w:w="950" w:type="dxa"/>
            <w:noWrap w:val="0"/>
            <w:vAlign w:val="center"/>
          </w:tcPr>
          <w:p>
            <w:pPr>
              <w:spacing w:line="400" w:lineRule="exact"/>
              <w:jc w:val="left"/>
              <w:rPr>
                <w:rFonts w:ascii="Calibri" w:hAnsi="Calibri" w:eastAsia="宋体"/>
                <w:szCs w:val="21"/>
              </w:rPr>
            </w:pPr>
            <w:r>
              <w:rPr>
                <w:rFonts w:hint="eastAsia" w:ascii="Calibri" w:hAnsi="Calibri" w:eastAsia="宋体"/>
                <w:szCs w:val="21"/>
              </w:rPr>
              <w:t>学分：</w:t>
            </w:r>
          </w:p>
        </w:tc>
        <w:tc>
          <w:tcPr>
            <w:tcW w:w="1695" w:type="dxa"/>
            <w:noWrap w:val="0"/>
            <w:vAlign w:val="center"/>
          </w:tcPr>
          <w:p>
            <w:pPr>
              <w:spacing w:line="400" w:lineRule="exact"/>
              <w:jc w:val="left"/>
              <w:rPr>
                <w:rFonts w:ascii="Calibri" w:hAnsi="Calibri" w:eastAsia="宋体"/>
                <w:szCs w:val="21"/>
              </w:rPr>
            </w:pPr>
            <w:r>
              <w:rPr>
                <w:rFonts w:hint="eastAsia" w:ascii="Calibri" w:hAnsi="Calibri" w:eastAsia="宋体"/>
                <w:szCs w:val="21"/>
              </w:rPr>
              <w:t>总学时：</w:t>
            </w:r>
          </w:p>
        </w:tc>
        <w:tc>
          <w:tcPr>
            <w:tcW w:w="1515" w:type="dxa"/>
            <w:noWrap w:val="0"/>
            <w:vAlign w:val="center"/>
          </w:tcPr>
          <w:p>
            <w:pPr>
              <w:spacing w:line="400" w:lineRule="exact"/>
              <w:jc w:val="left"/>
              <w:rPr>
                <w:rFonts w:ascii="Calibri" w:hAnsi="Calibri" w:eastAsia="宋体"/>
                <w:szCs w:val="21"/>
              </w:rPr>
            </w:pPr>
            <w:r>
              <w:rPr>
                <w:rFonts w:hint="eastAsia" w:ascii="Calibri" w:hAnsi="Calibri" w:eastAsia="宋体"/>
                <w:szCs w:val="21"/>
              </w:rPr>
              <w:t>理论学时：</w:t>
            </w:r>
          </w:p>
        </w:tc>
        <w:tc>
          <w:tcPr>
            <w:tcW w:w="2446" w:type="dxa"/>
            <w:noWrap w:val="0"/>
            <w:vAlign w:val="center"/>
          </w:tcPr>
          <w:p>
            <w:pPr>
              <w:spacing w:line="400" w:lineRule="exact"/>
              <w:jc w:val="left"/>
              <w:rPr>
                <w:rFonts w:ascii="Calibri" w:hAnsi="Calibri" w:eastAsia="宋体"/>
                <w:szCs w:val="21"/>
              </w:rPr>
            </w:pPr>
            <w:r>
              <w:rPr>
                <w:rFonts w:hint="eastAsia" w:ascii="Calibri" w:hAnsi="Calibri" w:eastAsia="宋体"/>
                <w:szCs w:val="21"/>
              </w:rPr>
              <w:t>实验学时：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0" w:type="dxa"/>
            <w:noWrap w:val="0"/>
            <w:vAlign w:val="center"/>
          </w:tcPr>
          <w:p>
            <w:pPr>
              <w:spacing w:line="400" w:lineRule="exact"/>
              <w:jc w:val="center"/>
              <w:rPr>
                <w:rFonts w:ascii="Calibri" w:hAnsi="Calibri" w:eastAsia="宋体"/>
                <w:szCs w:val="21"/>
              </w:rPr>
            </w:pPr>
            <w:r>
              <w:rPr>
                <w:rFonts w:hint="eastAsia" w:ascii="Calibri" w:hAnsi="Calibri" w:eastAsia="宋体"/>
                <w:szCs w:val="21"/>
              </w:rPr>
              <w:t>先修课程</w:t>
            </w:r>
          </w:p>
        </w:tc>
        <w:tc>
          <w:tcPr>
            <w:tcW w:w="6606" w:type="dxa"/>
            <w:gridSpan w:val="4"/>
            <w:noWrap w:val="0"/>
            <w:vAlign w:val="center"/>
          </w:tcPr>
          <w:p>
            <w:pPr>
              <w:spacing w:line="400" w:lineRule="exact"/>
              <w:jc w:val="center"/>
              <w:rPr>
                <w:rFonts w:ascii="Calibri" w:hAnsi="Calibri" w:eastAsia="宋体"/>
                <w:szCs w:val="21"/>
              </w:rPr>
            </w:pPr>
          </w:p>
        </w:tc>
      </w:tr>
    </w:tbl>
    <w:p>
      <w:pPr>
        <w:widowControl/>
        <w:spacing w:line="400" w:lineRule="exact"/>
        <w:ind w:firstLine="560" w:firstLineChars="200"/>
        <w:jc w:val="left"/>
        <w:rPr>
          <w:rFonts w:hint="eastAsia" w:ascii="黑体" w:hAnsi="黑体" w:eastAsia="黑体" w:cs="宋体"/>
          <w:color w:val="FF0000"/>
          <w:kern w:val="0"/>
          <w:sz w:val="28"/>
          <w:szCs w:val="28"/>
        </w:rPr>
      </w:pPr>
    </w:p>
    <w:p>
      <w:pPr>
        <w:widowControl/>
        <w:spacing w:line="400" w:lineRule="exact"/>
        <w:ind w:firstLine="560" w:firstLineChars="200"/>
        <w:jc w:val="left"/>
        <w:rPr>
          <w:rFonts w:hint="eastAsia" w:ascii="宋体" w:hAnsi="宋体"/>
          <w:color w:val="FF0000"/>
          <w:kern w:val="0"/>
          <w:szCs w:val="21"/>
        </w:rPr>
      </w:pPr>
      <w:r>
        <w:rPr>
          <w:rFonts w:hint="eastAsia" w:ascii="黑体" w:hAnsi="黑体" w:eastAsia="黑体" w:cs="宋体"/>
          <w:color w:val="FF0000"/>
          <w:kern w:val="0"/>
          <w:sz w:val="28"/>
          <w:szCs w:val="28"/>
        </w:rPr>
        <w:t>二、课程简介</w:t>
      </w:r>
      <w:r>
        <w:rPr>
          <w:rFonts w:hint="eastAsia" w:ascii="宋体" w:hAnsi="宋体"/>
          <w:color w:val="FF0000"/>
          <w:kern w:val="0"/>
          <w:szCs w:val="21"/>
        </w:rPr>
        <w:t>（一般250字左右）</w:t>
      </w:r>
    </w:p>
    <w:p>
      <w:pPr>
        <w:widowControl/>
        <w:spacing w:line="400" w:lineRule="exact"/>
        <w:ind w:firstLine="420" w:firstLineChars="200"/>
        <w:jc w:val="left"/>
        <w:rPr>
          <w:rFonts w:ascii="宋体" w:hAnsi="宋体"/>
          <w:color w:val="FF0000"/>
          <w:kern w:val="0"/>
          <w:szCs w:val="21"/>
        </w:rPr>
      </w:pPr>
      <w:r>
        <w:rPr>
          <w:rFonts w:hint="eastAsia" w:ascii="宋体" w:hAnsi="宋体" w:cs="宋体"/>
          <w:kern w:val="0"/>
          <w:szCs w:val="21"/>
        </w:rPr>
        <w:t>用3-5句话对课程进行简要介绍，包括课程对培养目标、毕业要求的关联度、课程蕴含的课程思政元素和德育功能等</w:t>
      </w:r>
      <w:r>
        <w:rPr>
          <w:rFonts w:hint="eastAsia" w:ascii="宋体" w:hAnsi="宋体"/>
          <w:color w:val="FF0000"/>
          <w:kern w:val="0"/>
          <w:szCs w:val="21"/>
        </w:rPr>
        <w:t>（5号宋体，与人才培养方案中的课程简介保持一致）</w:t>
      </w:r>
    </w:p>
    <w:p>
      <w:pPr>
        <w:widowControl/>
        <w:spacing w:line="400" w:lineRule="exact"/>
        <w:ind w:firstLine="560" w:firstLineChars="200"/>
        <w:jc w:val="left"/>
        <w:rPr>
          <w:rFonts w:hint="eastAsia" w:ascii="黑体" w:hAnsi="黑体" w:eastAsia="黑体" w:cs="宋体"/>
          <w:color w:val="FF0000"/>
          <w:kern w:val="0"/>
          <w:sz w:val="28"/>
          <w:szCs w:val="28"/>
        </w:rPr>
      </w:pPr>
      <w:r>
        <w:rPr>
          <w:rFonts w:hint="eastAsia" w:ascii="黑体" w:hAnsi="黑体" w:eastAsia="黑体" w:cs="宋体"/>
          <w:color w:val="FF0000"/>
          <w:kern w:val="0"/>
          <w:sz w:val="28"/>
          <w:szCs w:val="28"/>
        </w:rPr>
        <w:t>三、课程教学目标</w:t>
      </w:r>
    </w:p>
    <w:p>
      <w:pPr>
        <w:pStyle w:val="2"/>
        <w:spacing w:line="400" w:lineRule="exact"/>
        <w:ind w:firstLine="420" w:firstLineChars="200"/>
        <w:rPr>
          <w:rFonts w:hint="eastAsia" w:hAnsi="宋体"/>
          <w:bCs w:val="0"/>
          <w:kern w:val="0"/>
          <w:sz w:val="21"/>
          <w:szCs w:val="21"/>
        </w:rPr>
      </w:pPr>
      <w:r>
        <w:rPr>
          <w:rFonts w:hint="eastAsia" w:hAnsi="宋体"/>
          <w:bCs w:val="0"/>
          <w:kern w:val="0"/>
          <w:sz w:val="21"/>
          <w:szCs w:val="21"/>
        </w:rPr>
        <w:t>高度精炼3-</w:t>
      </w:r>
      <w:r>
        <w:rPr>
          <w:rFonts w:hAnsi="宋体"/>
          <w:bCs w:val="0"/>
          <w:kern w:val="0"/>
          <w:sz w:val="21"/>
          <w:szCs w:val="21"/>
        </w:rPr>
        <w:t>5</w:t>
      </w:r>
      <w:r>
        <w:rPr>
          <w:rFonts w:hint="eastAsia" w:hAnsi="宋体"/>
          <w:bCs w:val="0"/>
          <w:kern w:val="0"/>
          <w:sz w:val="21"/>
          <w:szCs w:val="21"/>
        </w:rPr>
        <w:t>条教学目标（要求融入课程思政的教学目标，价值塑造、能力培养、知识传授三位一体）。</w:t>
      </w:r>
    </w:p>
    <w:p>
      <w:pPr>
        <w:pStyle w:val="2"/>
        <w:spacing w:line="400" w:lineRule="exact"/>
        <w:ind w:firstLine="420" w:firstLineChars="200"/>
        <w:rPr>
          <w:rFonts w:hint="eastAsia" w:hAnsi="宋体" w:cs="宋体"/>
          <w:bCs w:val="0"/>
          <w:color w:val="0000FF"/>
          <w:sz w:val="21"/>
          <w:szCs w:val="21"/>
        </w:rPr>
      </w:pPr>
      <w:r>
        <w:rPr>
          <w:rFonts w:hint="eastAsia" w:hAnsi="宋体" w:cs="宋体"/>
          <w:bCs w:val="0"/>
          <w:color w:val="0000FF"/>
          <w:sz w:val="21"/>
          <w:szCs w:val="21"/>
        </w:rPr>
        <w:t>1.思考如何将坚定理想信念，厚植爱国主义情怀，加强品德修养，增长知识见识，培养奋斗精神，增强综合素质等课程思政要素融入课程目标。</w:t>
      </w:r>
    </w:p>
    <w:p>
      <w:pPr>
        <w:pStyle w:val="2"/>
        <w:spacing w:line="400" w:lineRule="exact"/>
        <w:ind w:firstLine="420" w:firstLineChars="200"/>
        <w:rPr>
          <w:rFonts w:hint="eastAsia" w:hAnsi="宋体" w:cs="宋体"/>
          <w:bCs w:val="0"/>
          <w:color w:val="0000FF"/>
          <w:sz w:val="21"/>
          <w:szCs w:val="21"/>
        </w:rPr>
      </w:pPr>
      <w:r>
        <w:rPr>
          <w:rFonts w:hint="eastAsia" w:hAnsi="宋体" w:cs="宋体"/>
          <w:bCs w:val="0"/>
          <w:color w:val="0000FF"/>
          <w:sz w:val="21"/>
          <w:szCs w:val="21"/>
        </w:rPr>
        <w:t>2.从学生的学习成效角度进行简要列举，以动词开头，表示学生习得的行为表现；课程目标不宜过多，尽量控制在3-5个。</w:t>
      </w:r>
    </w:p>
    <w:p>
      <w:pPr>
        <w:pStyle w:val="2"/>
        <w:spacing w:line="400" w:lineRule="exact"/>
        <w:ind w:firstLine="420" w:firstLineChars="200"/>
        <w:rPr>
          <w:rFonts w:hint="eastAsia" w:hAnsi="宋体" w:cs="宋体"/>
          <w:bCs w:val="0"/>
          <w:color w:val="0000FF"/>
          <w:sz w:val="21"/>
          <w:szCs w:val="21"/>
        </w:rPr>
      </w:pPr>
      <w:r>
        <w:rPr>
          <w:rFonts w:hint="eastAsia" w:hAnsi="宋体" w:cs="宋体"/>
          <w:bCs w:val="0"/>
          <w:color w:val="0000FF"/>
          <w:sz w:val="21"/>
          <w:szCs w:val="21"/>
        </w:rPr>
        <w:t>用语示例参考：</w:t>
      </w:r>
    </w:p>
    <w:p>
      <w:pPr>
        <w:pStyle w:val="2"/>
        <w:spacing w:line="400" w:lineRule="exact"/>
        <w:ind w:firstLine="420" w:firstLineChars="200"/>
        <w:rPr>
          <w:rFonts w:hint="eastAsia" w:hAnsi="宋体" w:cs="宋体"/>
          <w:bCs w:val="0"/>
          <w:color w:val="0000FF"/>
          <w:sz w:val="21"/>
          <w:szCs w:val="21"/>
        </w:rPr>
      </w:pPr>
      <w:r>
        <w:rPr>
          <w:rFonts w:hint="eastAsia" w:hAnsi="宋体" w:cs="宋体"/>
          <w:bCs w:val="0"/>
          <w:color w:val="0000FF"/>
          <w:sz w:val="21"/>
          <w:szCs w:val="21"/>
        </w:rPr>
        <w:t>能够运用……知识表达……，建立………，…………。</w:t>
      </w:r>
    </w:p>
    <w:p>
      <w:pPr>
        <w:pStyle w:val="2"/>
        <w:spacing w:line="400" w:lineRule="exact"/>
        <w:ind w:firstLine="420" w:firstLineChars="200"/>
        <w:rPr>
          <w:rFonts w:hint="eastAsia" w:hAnsi="宋体" w:cs="宋体"/>
          <w:bCs w:val="0"/>
          <w:color w:val="0000FF"/>
          <w:sz w:val="21"/>
          <w:szCs w:val="21"/>
        </w:rPr>
      </w:pPr>
      <w:r>
        <w:rPr>
          <w:rFonts w:hint="eastAsia" w:hAnsi="宋体" w:cs="宋体"/>
          <w:bCs w:val="0"/>
          <w:color w:val="0000FF"/>
          <w:sz w:val="21"/>
          <w:szCs w:val="21"/>
        </w:rPr>
        <w:t>能运用……………………方法，判断………，提出………………。</w:t>
      </w:r>
    </w:p>
    <w:p>
      <w:pPr>
        <w:pStyle w:val="2"/>
        <w:spacing w:line="400" w:lineRule="exact"/>
        <w:ind w:firstLine="420" w:firstLineChars="200"/>
        <w:rPr>
          <w:rFonts w:hint="eastAsia" w:hAnsi="宋体" w:cs="宋体"/>
          <w:bCs w:val="0"/>
          <w:color w:val="0000FF"/>
          <w:sz w:val="21"/>
          <w:szCs w:val="21"/>
        </w:rPr>
      </w:pPr>
      <w:r>
        <w:rPr>
          <w:rFonts w:hint="eastAsia" w:hAnsi="宋体" w:cs="宋体"/>
          <w:bCs w:val="0"/>
          <w:color w:val="0000FF"/>
          <w:sz w:val="21"/>
          <w:szCs w:val="21"/>
        </w:rPr>
        <w:t>能够针对……………，确定…………，……………………。</w:t>
      </w:r>
    </w:p>
    <w:p>
      <w:pPr>
        <w:pStyle w:val="2"/>
        <w:spacing w:line="400" w:lineRule="exact"/>
        <w:ind w:firstLine="420" w:firstLineChars="200"/>
        <w:rPr>
          <w:rFonts w:hint="eastAsia" w:hAnsi="宋体" w:cs="宋体"/>
          <w:bCs w:val="0"/>
          <w:color w:val="0000FF"/>
          <w:sz w:val="21"/>
          <w:szCs w:val="21"/>
        </w:rPr>
      </w:pPr>
      <w:r>
        <w:rPr>
          <w:rFonts w:hint="eastAsia" w:hAnsi="宋体" w:cs="宋体"/>
          <w:bCs w:val="0"/>
          <w:color w:val="0000FF"/>
          <w:sz w:val="21"/>
          <w:szCs w:val="21"/>
        </w:rPr>
        <w:t>能设计…………………，分析………………，验证…………，取得……………。</w:t>
      </w:r>
    </w:p>
    <w:p>
      <w:pPr>
        <w:pStyle w:val="2"/>
        <w:spacing w:line="400" w:lineRule="exact"/>
        <w:ind w:firstLine="420" w:firstLineChars="200"/>
        <w:rPr>
          <w:rFonts w:hint="eastAsia" w:hAnsi="宋体" w:cs="宋体"/>
          <w:bCs w:val="0"/>
          <w:color w:val="0000FF"/>
          <w:sz w:val="21"/>
          <w:szCs w:val="21"/>
        </w:rPr>
      </w:pPr>
      <w:r>
        <w:rPr>
          <w:rFonts w:hint="eastAsia" w:hAnsi="宋体" w:cs="宋体"/>
          <w:bCs w:val="0"/>
          <w:color w:val="0000FF"/>
          <w:sz w:val="21"/>
          <w:szCs w:val="21"/>
        </w:rPr>
        <w:t>能应用………………，理解……………………………，熟练操作………。</w:t>
      </w:r>
    </w:p>
    <w:p>
      <w:pPr>
        <w:pStyle w:val="2"/>
        <w:spacing w:line="400" w:lineRule="exact"/>
        <w:ind w:firstLine="420" w:firstLineChars="200"/>
        <w:rPr>
          <w:rFonts w:hint="eastAsia" w:hAnsi="宋体" w:cs="宋体"/>
          <w:bCs w:val="0"/>
          <w:color w:val="0000FF"/>
          <w:sz w:val="21"/>
          <w:szCs w:val="21"/>
        </w:rPr>
      </w:pPr>
      <w:r>
        <w:rPr>
          <w:rFonts w:hint="eastAsia" w:hAnsi="宋体" w:cs="宋体"/>
          <w:bCs w:val="0"/>
          <w:color w:val="0000FF"/>
          <w:sz w:val="21"/>
          <w:szCs w:val="21"/>
        </w:rPr>
        <w:t>3.“课程目标”原则上必须包括“知识目标”、“能力目标”和“素质目标”的内容。</w:t>
      </w:r>
    </w:p>
    <w:p>
      <w:pPr>
        <w:widowControl/>
        <w:spacing w:line="400" w:lineRule="exact"/>
        <w:ind w:firstLine="560" w:firstLineChars="200"/>
        <w:jc w:val="left"/>
        <w:rPr>
          <w:rFonts w:hint="eastAsia" w:ascii="宋体" w:hAnsi="宋体"/>
          <w:color w:val="FF0000"/>
          <w:kern w:val="0"/>
          <w:szCs w:val="21"/>
        </w:rPr>
      </w:pPr>
      <w:r>
        <w:rPr>
          <w:rFonts w:hint="eastAsia" w:ascii="黑体" w:hAnsi="黑体" w:eastAsia="黑体" w:cs="宋体"/>
          <w:color w:val="FF0000"/>
          <w:kern w:val="0"/>
          <w:sz w:val="28"/>
          <w:szCs w:val="28"/>
        </w:rPr>
        <w:t>四、课程目标与毕业要求的对应关系</w:t>
      </w:r>
      <w:r>
        <w:rPr>
          <w:rFonts w:hint="eastAsia" w:ascii="宋体" w:hAnsi="宋体"/>
          <w:color w:val="FF0000"/>
          <w:kern w:val="0"/>
          <w:szCs w:val="21"/>
        </w:rPr>
        <w:t>（以下为范例）</w:t>
      </w:r>
    </w:p>
    <w:tbl>
      <w:tblPr>
        <w:tblStyle w:val="12"/>
        <w:tblW w:w="8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3339"/>
        <w:gridCol w:w="3300"/>
        <w:gridCol w:w="1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110" w:type="dxa"/>
            <w:noWrap w:val="0"/>
            <w:vAlign w:val="center"/>
          </w:tcPr>
          <w:p>
            <w:pPr>
              <w:spacing w:line="400" w:lineRule="exact"/>
              <w:jc w:val="center"/>
              <w:rPr>
                <w:rFonts w:hint="eastAsia" w:ascii="宋体" w:hAnsi="宋体" w:cs="宋体"/>
                <w:bCs/>
                <w:szCs w:val="21"/>
                <w:highlight w:val="yellow"/>
              </w:rPr>
            </w:pPr>
            <w:r>
              <w:rPr>
                <w:rFonts w:hint="eastAsia" w:ascii="宋体" w:hAnsi="宋体" w:cs="宋体"/>
                <w:bCs/>
                <w:szCs w:val="21"/>
              </w:rPr>
              <w:t>课程目标</w:t>
            </w:r>
          </w:p>
        </w:tc>
        <w:tc>
          <w:tcPr>
            <w:tcW w:w="3339" w:type="dxa"/>
            <w:noWrap w:val="0"/>
            <w:vAlign w:val="center"/>
          </w:tcPr>
          <w:p>
            <w:pPr>
              <w:spacing w:line="400" w:lineRule="exact"/>
              <w:jc w:val="center"/>
              <w:rPr>
                <w:rFonts w:hint="eastAsia" w:ascii="宋体" w:hAnsi="宋体" w:cs="宋体"/>
                <w:bCs/>
                <w:szCs w:val="21"/>
              </w:rPr>
            </w:pPr>
            <w:r>
              <w:rPr>
                <w:rFonts w:hint="eastAsia" w:ascii="宋体" w:hAnsi="宋体" w:cs="宋体"/>
                <w:bCs/>
                <w:szCs w:val="21"/>
              </w:rPr>
              <w:t>毕业要求</w:t>
            </w:r>
          </w:p>
        </w:tc>
        <w:tc>
          <w:tcPr>
            <w:tcW w:w="3300" w:type="dxa"/>
            <w:noWrap w:val="0"/>
            <w:vAlign w:val="center"/>
          </w:tcPr>
          <w:p>
            <w:pPr>
              <w:spacing w:line="400" w:lineRule="exact"/>
              <w:jc w:val="center"/>
              <w:rPr>
                <w:rFonts w:hint="eastAsia" w:ascii="宋体" w:hAnsi="宋体" w:cs="宋体"/>
                <w:bCs/>
                <w:szCs w:val="21"/>
              </w:rPr>
            </w:pPr>
            <w:r>
              <w:rPr>
                <w:rFonts w:hint="eastAsia" w:ascii="宋体" w:hAnsi="宋体" w:cs="宋体"/>
                <w:bCs/>
                <w:szCs w:val="21"/>
              </w:rPr>
              <w:t>毕业要求支撑指标点</w:t>
            </w:r>
          </w:p>
        </w:tc>
        <w:tc>
          <w:tcPr>
            <w:tcW w:w="1110" w:type="dxa"/>
            <w:noWrap w:val="0"/>
            <w:vAlign w:val="center"/>
          </w:tcPr>
          <w:p>
            <w:pPr>
              <w:spacing w:line="400" w:lineRule="exact"/>
              <w:jc w:val="center"/>
              <w:rPr>
                <w:rFonts w:hint="eastAsia" w:ascii="宋体" w:hAnsi="宋体" w:cs="宋体"/>
                <w:bCs/>
                <w:szCs w:val="21"/>
              </w:rPr>
            </w:pPr>
            <w:r>
              <w:rPr>
                <w:rFonts w:hint="eastAsia" w:ascii="宋体" w:hAnsi="宋体" w:cs="宋体"/>
                <w:bCs/>
                <w:szCs w:val="21"/>
              </w:rPr>
              <w:t>对应程度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10" w:type="dxa"/>
            <w:noWrap w:val="0"/>
            <w:vAlign w:val="center"/>
          </w:tcPr>
          <w:p>
            <w:pPr>
              <w:spacing w:line="400" w:lineRule="exact"/>
              <w:jc w:val="center"/>
              <w:rPr>
                <w:rFonts w:hint="eastAsia" w:ascii="宋体" w:hAnsi="宋体" w:cs="宋体"/>
                <w:bCs/>
                <w:szCs w:val="21"/>
              </w:rPr>
            </w:pPr>
            <w:r>
              <w:rPr>
                <w:rFonts w:hint="eastAsia" w:ascii="宋体" w:hAnsi="宋体" w:cs="宋体"/>
                <w:bCs/>
                <w:szCs w:val="21"/>
              </w:rPr>
              <w:t>LO1</w:t>
            </w:r>
          </w:p>
        </w:tc>
        <w:tc>
          <w:tcPr>
            <w:tcW w:w="3339" w:type="dxa"/>
            <w:noWrap w:val="0"/>
            <w:vAlign w:val="center"/>
          </w:tcPr>
          <w:p>
            <w:pPr>
              <w:spacing w:line="400" w:lineRule="exact"/>
              <w:jc w:val="center"/>
              <w:rPr>
                <w:rFonts w:hint="eastAsia" w:ascii="宋体" w:hAnsi="宋体" w:cs="宋体"/>
                <w:bCs/>
                <w:szCs w:val="21"/>
              </w:rPr>
            </w:pPr>
          </w:p>
        </w:tc>
        <w:tc>
          <w:tcPr>
            <w:tcW w:w="3300" w:type="dxa"/>
            <w:noWrap w:val="0"/>
            <w:vAlign w:val="center"/>
          </w:tcPr>
          <w:p>
            <w:pPr>
              <w:spacing w:line="400" w:lineRule="exact"/>
              <w:jc w:val="left"/>
              <w:rPr>
                <w:rFonts w:hint="eastAsia" w:ascii="宋体" w:hAnsi="宋体" w:cs="宋体"/>
                <w:bCs/>
                <w:color w:val="FF0000"/>
                <w:szCs w:val="21"/>
              </w:rPr>
            </w:pPr>
          </w:p>
        </w:tc>
        <w:tc>
          <w:tcPr>
            <w:tcW w:w="1110" w:type="dxa"/>
            <w:noWrap w:val="0"/>
            <w:vAlign w:val="center"/>
          </w:tcPr>
          <w:p>
            <w:pPr>
              <w:spacing w:line="400" w:lineRule="exact"/>
              <w:jc w:val="center"/>
              <w:rPr>
                <w:rFonts w:hint="eastAsia" w:ascii="宋体" w:hAnsi="宋体" w:cs="宋体"/>
                <w:bCs/>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110" w:type="dxa"/>
            <w:noWrap w:val="0"/>
            <w:vAlign w:val="center"/>
          </w:tcPr>
          <w:p>
            <w:pPr>
              <w:spacing w:line="400" w:lineRule="exact"/>
              <w:jc w:val="center"/>
              <w:rPr>
                <w:rFonts w:hint="eastAsia" w:ascii="宋体" w:hAnsi="宋体" w:cs="宋体"/>
                <w:bCs/>
                <w:szCs w:val="21"/>
              </w:rPr>
            </w:pPr>
            <w:r>
              <w:rPr>
                <w:rFonts w:hint="eastAsia" w:ascii="宋体" w:hAnsi="宋体" w:cs="宋体"/>
                <w:bCs/>
                <w:szCs w:val="21"/>
              </w:rPr>
              <w:t>LO2</w:t>
            </w:r>
          </w:p>
        </w:tc>
        <w:tc>
          <w:tcPr>
            <w:tcW w:w="3339" w:type="dxa"/>
            <w:noWrap w:val="0"/>
            <w:vAlign w:val="center"/>
          </w:tcPr>
          <w:p>
            <w:pPr>
              <w:spacing w:line="400" w:lineRule="exact"/>
              <w:jc w:val="center"/>
              <w:rPr>
                <w:rFonts w:hint="eastAsia" w:ascii="宋体" w:hAnsi="宋体" w:cs="宋体"/>
                <w:bCs/>
                <w:szCs w:val="21"/>
              </w:rPr>
            </w:pPr>
          </w:p>
        </w:tc>
        <w:tc>
          <w:tcPr>
            <w:tcW w:w="3300" w:type="dxa"/>
            <w:noWrap w:val="0"/>
            <w:vAlign w:val="center"/>
          </w:tcPr>
          <w:p>
            <w:pPr>
              <w:spacing w:line="400" w:lineRule="exact"/>
              <w:jc w:val="left"/>
              <w:rPr>
                <w:rFonts w:hint="eastAsia" w:ascii="宋体" w:hAnsi="宋体" w:cs="宋体"/>
                <w:bCs/>
                <w:szCs w:val="21"/>
              </w:rPr>
            </w:pPr>
          </w:p>
        </w:tc>
        <w:tc>
          <w:tcPr>
            <w:tcW w:w="1110" w:type="dxa"/>
            <w:noWrap w:val="0"/>
            <w:vAlign w:val="center"/>
          </w:tcPr>
          <w:p>
            <w:pPr>
              <w:spacing w:line="400" w:lineRule="exact"/>
              <w:jc w:val="center"/>
              <w:rPr>
                <w:rFonts w:hint="eastAsia" w:ascii="宋体" w:hAnsi="宋体" w:cs="宋体"/>
                <w:bCs/>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10" w:type="dxa"/>
            <w:noWrap w:val="0"/>
            <w:vAlign w:val="center"/>
          </w:tcPr>
          <w:p>
            <w:pPr>
              <w:spacing w:line="400" w:lineRule="exact"/>
              <w:jc w:val="center"/>
              <w:rPr>
                <w:rFonts w:hint="eastAsia" w:ascii="宋体" w:hAnsi="宋体" w:cs="宋体"/>
                <w:bCs/>
                <w:szCs w:val="21"/>
              </w:rPr>
            </w:pPr>
            <w:r>
              <w:rPr>
                <w:rFonts w:hint="eastAsia" w:ascii="宋体" w:hAnsi="宋体" w:cs="宋体"/>
                <w:bCs/>
                <w:szCs w:val="21"/>
              </w:rPr>
              <w:t>LO3</w:t>
            </w:r>
          </w:p>
        </w:tc>
        <w:tc>
          <w:tcPr>
            <w:tcW w:w="3339" w:type="dxa"/>
            <w:noWrap w:val="0"/>
            <w:vAlign w:val="center"/>
          </w:tcPr>
          <w:p>
            <w:pPr>
              <w:spacing w:line="400" w:lineRule="exact"/>
              <w:jc w:val="center"/>
              <w:rPr>
                <w:rFonts w:hint="eastAsia" w:ascii="宋体" w:hAnsi="宋体" w:cs="宋体"/>
                <w:bCs/>
                <w:szCs w:val="21"/>
              </w:rPr>
            </w:pPr>
          </w:p>
        </w:tc>
        <w:tc>
          <w:tcPr>
            <w:tcW w:w="3300" w:type="dxa"/>
            <w:noWrap w:val="0"/>
            <w:vAlign w:val="center"/>
          </w:tcPr>
          <w:p>
            <w:pPr>
              <w:spacing w:line="400" w:lineRule="exact"/>
              <w:jc w:val="left"/>
              <w:rPr>
                <w:rFonts w:hint="eastAsia" w:ascii="宋体" w:hAnsi="宋体" w:cs="宋体"/>
                <w:bCs/>
                <w:szCs w:val="21"/>
              </w:rPr>
            </w:pPr>
          </w:p>
        </w:tc>
        <w:tc>
          <w:tcPr>
            <w:tcW w:w="1110" w:type="dxa"/>
            <w:noWrap w:val="0"/>
            <w:vAlign w:val="center"/>
          </w:tcPr>
          <w:p>
            <w:pPr>
              <w:spacing w:line="400" w:lineRule="exact"/>
              <w:jc w:val="center"/>
              <w:rPr>
                <w:rFonts w:hint="eastAsia" w:ascii="宋体" w:hAnsi="宋体" w:cs="宋体"/>
                <w:bCs/>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10" w:type="dxa"/>
            <w:noWrap w:val="0"/>
            <w:vAlign w:val="center"/>
          </w:tcPr>
          <w:p>
            <w:pPr>
              <w:spacing w:line="400" w:lineRule="exact"/>
              <w:jc w:val="center"/>
              <w:rPr>
                <w:rFonts w:hint="eastAsia" w:ascii="宋体" w:hAnsi="宋体" w:cs="宋体"/>
                <w:bCs/>
                <w:szCs w:val="21"/>
              </w:rPr>
            </w:pPr>
            <w:r>
              <w:rPr>
                <w:rFonts w:hint="eastAsia" w:ascii="宋体" w:hAnsi="宋体" w:cs="宋体"/>
                <w:bCs/>
                <w:szCs w:val="21"/>
              </w:rPr>
              <w:t>LO4</w:t>
            </w:r>
          </w:p>
        </w:tc>
        <w:tc>
          <w:tcPr>
            <w:tcW w:w="3339" w:type="dxa"/>
            <w:noWrap w:val="0"/>
            <w:vAlign w:val="center"/>
          </w:tcPr>
          <w:p>
            <w:pPr>
              <w:spacing w:line="400" w:lineRule="exact"/>
              <w:jc w:val="center"/>
              <w:rPr>
                <w:rFonts w:hint="eastAsia" w:ascii="宋体" w:hAnsi="宋体" w:cs="宋体"/>
                <w:bCs/>
                <w:szCs w:val="21"/>
              </w:rPr>
            </w:pPr>
          </w:p>
        </w:tc>
        <w:tc>
          <w:tcPr>
            <w:tcW w:w="3300" w:type="dxa"/>
            <w:noWrap w:val="0"/>
            <w:vAlign w:val="center"/>
          </w:tcPr>
          <w:p>
            <w:pPr>
              <w:spacing w:line="400" w:lineRule="exact"/>
              <w:jc w:val="left"/>
              <w:rPr>
                <w:rFonts w:hint="eastAsia" w:ascii="宋体" w:hAnsi="宋体" w:cs="宋体"/>
                <w:bCs/>
                <w:szCs w:val="21"/>
              </w:rPr>
            </w:pPr>
          </w:p>
        </w:tc>
        <w:tc>
          <w:tcPr>
            <w:tcW w:w="1110" w:type="dxa"/>
            <w:noWrap w:val="0"/>
            <w:vAlign w:val="center"/>
          </w:tcPr>
          <w:p>
            <w:pPr>
              <w:spacing w:line="400" w:lineRule="exact"/>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10" w:type="dxa"/>
            <w:noWrap w:val="0"/>
            <w:vAlign w:val="center"/>
          </w:tcPr>
          <w:p>
            <w:pPr>
              <w:spacing w:line="400" w:lineRule="exact"/>
              <w:jc w:val="center"/>
              <w:rPr>
                <w:rFonts w:hint="eastAsia" w:ascii="宋体" w:hAnsi="宋体" w:cs="宋体"/>
                <w:bCs/>
                <w:szCs w:val="21"/>
              </w:rPr>
            </w:pPr>
            <w:r>
              <w:rPr>
                <w:rFonts w:hint="eastAsia" w:ascii="宋体" w:hAnsi="宋体" w:cs="宋体"/>
                <w:bCs/>
                <w:szCs w:val="21"/>
              </w:rPr>
              <w:t>LO5</w:t>
            </w:r>
          </w:p>
        </w:tc>
        <w:tc>
          <w:tcPr>
            <w:tcW w:w="3339" w:type="dxa"/>
            <w:noWrap w:val="0"/>
            <w:vAlign w:val="center"/>
          </w:tcPr>
          <w:p>
            <w:pPr>
              <w:spacing w:line="400" w:lineRule="exact"/>
              <w:jc w:val="center"/>
              <w:rPr>
                <w:rFonts w:hint="eastAsia" w:ascii="宋体" w:hAnsi="宋体" w:cs="宋体"/>
                <w:bCs/>
                <w:szCs w:val="21"/>
              </w:rPr>
            </w:pPr>
          </w:p>
        </w:tc>
        <w:tc>
          <w:tcPr>
            <w:tcW w:w="3300" w:type="dxa"/>
            <w:noWrap w:val="0"/>
            <w:vAlign w:val="center"/>
          </w:tcPr>
          <w:p>
            <w:pPr>
              <w:spacing w:line="400" w:lineRule="exact"/>
              <w:jc w:val="left"/>
              <w:rPr>
                <w:rFonts w:hint="eastAsia" w:ascii="宋体" w:hAnsi="宋体" w:cs="宋体"/>
                <w:bCs/>
                <w:szCs w:val="21"/>
              </w:rPr>
            </w:pPr>
          </w:p>
        </w:tc>
        <w:tc>
          <w:tcPr>
            <w:tcW w:w="1110" w:type="dxa"/>
            <w:noWrap w:val="0"/>
            <w:vAlign w:val="center"/>
          </w:tcPr>
          <w:p>
            <w:pPr>
              <w:spacing w:line="400" w:lineRule="exact"/>
              <w:jc w:val="center"/>
              <w:rPr>
                <w:rFonts w:hint="eastAsia" w:ascii="宋体" w:hAnsi="宋体" w:cs="宋体"/>
                <w:bCs/>
                <w:szCs w:val="21"/>
              </w:rPr>
            </w:pPr>
          </w:p>
        </w:tc>
      </w:tr>
    </w:tbl>
    <w:p>
      <w:pPr>
        <w:pStyle w:val="2"/>
        <w:spacing w:line="400" w:lineRule="exact"/>
        <w:ind w:firstLine="420" w:firstLineChars="200"/>
        <w:rPr>
          <w:rFonts w:hint="eastAsia" w:hAnsi="宋体" w:cs="宋体"/>
          <w:bCs w:val="0"/>
          <w:color w:val="0000FF"/>
          <w:sz w:val="21"/>
          <w:szCs w:val="21"/>
        </w:rPr>
      </w:pPr>
      <w:r>
        <w:rPr>
          <w:rFonts w:hint="eastAsia" w:hAnsi="宋体" w:cs="宋体"/>
          <w:bCs w:val="0"/>
          <w:color w:val="0000FF"/>
          <w:sz w:val="21"/>
          <w:szCs w:val="21"/>
        </w:rPr>
        <w:t>主要是写出“课程目标”和“毕业要求”的对应程度，需要给出具体毕业要求支撑指标点和对应程度，对应程度用“H”、“M”、“L”表示。在专业培养方案中每一个“毕业要求”需要用几个指标点支撑（表述），“毕业要求支撑指标点”就是把“毕业要求”里面具体的支撑指标点写在对应表格中。如果“毕业要求”里面描述的大部分内容，比如3个指标点及以上，能够得到“课程目标”的支撑，则在对应程度那里填“H”；如果“毕业要求”里面描述的一部分内容，比如2个指标点，能够得到你的“课程目标”的支撑，则在对应程度那里填“M”；如果“毕业要求”里面描述的小部分内容，比如1个指标点，能够得到“课程目标”的支撑，则在对应程度那里填“L”；如果某个“毕业要求”里面描述的内容，得不到“课程目标”支撑，则无需填写。</w:t>
      </w:r>
    </w:p>
    <w:p>
      <w:pPr>
        <w:pStyle w:val="2"/>
        <w:spacing w:line="400" w:lineRule="exact"/>
        <w:ind w:firstLine="560" w:firstLineChars="200"/>
        <w:rPr>
          <w:rFonts w:hint="eastAsia" w:ascii="黑体" w:hAnsi="黑体" w:eastAsia="黑体" w:cs="宋体"/>
          <w:color w:val="FF0000"/>
          <w:kern w:val="0"/>
          <w:szCs w:val="28"/>
        </w:rPr>
      </w:pPr>
      <w:r>
        <w:rPr>
          <w:rFonts w:hint="eastAsia" w:ascii="黑体" w:hAnsi="黑体" w:eastAsia="黑体" w:cs="宋体"/>
          <w:color w:val="FF0000"/>
          <w:kern w:val="0"/>
          <w:szCs w:val="28"/>
        </w:rPr>
        <w:t>五、教学内容及要求</w:t>
      </w:r>
    </w:p>
    <w:p>
      <w:pPr>
        <w:pStyle w:val="2"/>
        <w:spacing w:line="400" w:lineRule="exact"/>
        <w:ind w:firstLine="420" w:firstLineChars="200"/>
        <w:rPr>
          <w:rFonts w:hint="eastAsia" w:hAnsi="宋体" w:cs="宋体"/>
          <w:kern w:val="0"/>
          <w:sz w:val="21"/>
          <w:szCs w:val="21"/>
        </w:rPr>
      </w:pPr>
      <w:r>
        <w:rPr>
          <w:rFonts w:hint="eastAsia" w:hAnsi="宋体" w:cs="宋体"/>
          <w:kern w:val="0"/>
          <w:sz w:val="21"/>
          <w:szCs w:val="21"/>
        </w:rPr>
        <w:t>（一）具体教学内容安排</w:t>
      </w:r>
    </w:p>
    <w:p>
      <w:pPr>
        <w:pStyle w:val="2"/>
        <w:spacing w:line="400" w:lineRule="exact"/>
        <w:ind w:firstLine="420" w:firstLineChars="200"/>
        <w:rPr>
          <w:rFonts w:hAnsi="宋体" w:cs="宋体"/>
          <w:kern w:val="0"/>
          <w:sz w:val="21"/>
          <w:szCs w:val="21"/>
        </w:rPr>
      </w:pPr>
      <w:r>
        <w:rPr>
          <w:rFonts w:hint="eastAsia" w:hAnsi="宋体" w:cs="宋体"/>
          <w:kern w:val="0"/>
          <w:sz w:val="21"/>
          <w:szCs w:val="21"/>
        </w:rPr>
        <w:t>1.理论教学</w:t>
      </w:r>
    </w:p>
    <w:tbl>
      <w:tblPr>
        <w:tblStyle w:val="12"/>
        <w:tblpPr w:leftFromText="180" w:rightFromText="180" w:vertAnchor="text" w:tblpXSpec="center" w:tblpY="1"/>
        <w:tblOverlap w:val="never"/>
        <w:tblW w:w="478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8"/>
        <w:gridCol w:w="4748"/>
        <w:gridCol w:w="690"/>
        <w:gridCol w:w="13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858" w:type="pct"/>
            <w:noWrap w:val="0"/>
            <w:vAlign w:val="center"/>
          </w:tcPr>
          <w:p>
            <w:pPr>
              <w:widowControl/>
              <w:jc w:val="center"/>
              <w:rPr>
                <w:rFonts w:hint="eastAsia" w:ascii="宋体" w:hAnsi="宋体" w:cs="宋体"/>
                <w:b/>
                <w:kern w:val="0"/>
                <w:szCs w:val="21"/>
              </w:rPr>
            </w:pPr>
            <w:r>
              <w:rPr>
                <w:rFonts w:hint="eastAsia" w:ascii="宋体" w:hAnsi="宋体" w:cs="宋体"/>
                <w:b/>
                <w:kern w:val="0"/>
                <w:szCs w:val="21"/>
              </w:rPr>
              <w:t>教学章节</w:t>
            </w:r>
          </w:p>
        </w:tc>
        <w:tc>
          <w:tcPr>
            <w:tcW w:w="2912" w:type="pct"/>
            <w:noWrap w:val="0"/>
            <w:vAlign w:val="center"/>
          </w:tcPr>
          <w:p>
            <w:pPr>
              <w:widowControl/>
              <w:jc w:val="center"/>
              <w:rPr>
                <w:rFonts w:hint="eastAsia" w:ascii="宋体" w:hAnsi="宋体" w:cs="宋体"/>
                <w:b/>
                <w:kern w:val="0"/>
                <w:szCs w:val="21"/>
              </w:rPr>
            </w:pPr>
            <w:r>
              <w:rPr>
                <w:rFonts w:hint="eastAsia" w:ascii="宋体" w:hAnsi="宋体" w:cs="宋体"/>
                <w:b/>
                <w:kern w:val="0"/>
                <w:szCs w:val="21"/>
              </w:rPr>
              <w:t>教学内容</w:t>
            </w:r>
          </w:p>
          <w:p>
            <w:pPr>
              <w:widowControl/>
              <w:jc w:val="center"/>
              <w:rPr>
                <w:rFonts w:hint="eastAsia" w:ascii="宋体" w:hAnsi="宋体" w:cs="宋体"/>
                <w:b/>
                <w:kern w:val="0"/>
                <w:szCs w:val="21"/>
              </w:rPr>
            </w:pPr>
            <w:r>
              <w:rPr>
                <w:rFonts w:hint="eastAsia" w:ascii="宋体" w:hAnsi="宋体" w:cs="宋体"/>
                <w:b/>
                <w:kern w:val="0"/>
                <w:szCs w:val="21"/>
              </w:rPr>
              <w:t>（知识点）与教学要求</w:t>
            </w:r>
          </w:p>
        </w:tc>
        <w:tc>
          <w:tcPr>
            <w:tcW w:w="423" w:type="pct"/>
            <w:noWrap w:val="0"/>
            <w:vAlign w:val="center"/>
          </w:tcPr>
          <w:p>
            <w:pPr>
              <w:widowControl/>
              <w:jc w:val="center"/>
              <w:rPr>
                <w:rFonts w:ascii="宋体" w:hAnsi="宋体" w:cs="宋体"/>
                <w:b/>
                <w:kern w:val="0"/>
                <w:szCs w:val="21"/>
              </w:rPr>
            </w:pPr>
            <w:r>
              <w:rPr>
                <w:rFonts w:hint="eastAsia" w:ascii="宋体" w:hAnsi="宋体" w:cs="宋体"/>
                <w:b/>
                <w:kern w:val="0"/>
                <w:szCs w:val="21"/>
              </w:rPr>
              <w:t>理论学时</w:t>
            </w:r>
          </w:p>
        </w:tc>
        <w:tc>
          <w:tcPr>
            <w:tcW w:w="806" w:type="pct"/>
            <w:noWrap w:val="0"/>
            <w:vAlign w:val="center"/>
          </w:tcPr>
          <w:p>
            <w:pPr>
              <w:widowControl/>
              <w:jc w:val="center"/>
              <w:rPr>
                <w:rFonts w:hint="eastAsia" w:ascii="宋体" w:hAnsi="宋体" w:cs="宋体"/>
                <w:b/>
                <w:kern w:val="0"/>
                <w:szCs w:val="21"/>
              </w:rPr>
            </w:pPr>
            <w:r>
              <w:rPr>
                <w:rFonts w:hint="eastAsia" w:ascii="宋体" w:hAnsi="宋体" w:cs="宋体"/>
                <w:b/>
                <w:kern w:val="0"/>
                <w:szCs w:val="21"/>
              </w:rPr>
              <w:t>教学方式与方法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jc w:val="center"/>
        </w:trPr>
        <w:tc>
          <w:tcPr>
            <w:tcW w:w="858" w:type="pct"/>
            <w:noWrap w:val="0"/>
            <w:vAlign w:val="center"/>
          </w:tcPr>
          <w:p>
            <w:pPr>
              <w:spacing w:line="400" w:lineRule="exact"/>
              <w:jc w:val="center"/>
              <w:rPr>
                <w:rFonts w:hint="eastAsia" w:ascii="宋体" w:hAnsi="宋体" w:cs="宋体"/>
              </w:rPr>
            </w:pPr>
            <w:r>
              <w:rPr>
                <w:rFonts w:hint="eastAsia" w:ascii="宋体" w:hAnsi="宋体" w:cs="宋体"/>
              </w:rPr>
              <w:t>第一章</w:t>
            </w:r>
          </w:p>
          <w:p>
            <w:pPr>
              <w:pStyle w:val="2"/>
              <w:spacing w:line="400" w:lineRule="exact"/>
              <w:jc w:val="center"/>
            </w:pPr>
            <w:r>
              <w:rPr>
                <w:rFonts w:hint="eastAsia" w:hAnsi="宋体" w:cs="宋体"/>
                <w:sz w:val="21"/>
                <w:szCs w:val="21"/>
              </w:rPr>
              <w:t>XXXXXX</w:t>
            </w:r>
          </w:p>
        </w:tc>
        <w:tc>
          <w:tcPr>
            <w:tcW w:w="2912" w:type="pct"/>
            <w:noWrap w:val="0"/>
            <w:vAlign w:val="top"/>
          </w:tcPr>
          <w:p>
            <w:pPr>
              <w:widowControl/>
              <w:spacing w:line="400" w:lineRule="exact"/>
              <w:rPr>
                <w:rFonts w:hint="eastAsia" w:ascii="宋体" w:hAnsi="宋体" w:cs="宋体"/>
              </w:rPr>
            </w:pPr>
            <w:r>
              <w:rPr>
                <w:rFonts w:hint="eastAsia" w:ascii="宋体" w:hAnsi="宋体" w:cs="宋体"/>
              </w:rPr>
              <w:t>教学目标：</w:t>
            </w:r>
          </w:p>
          <w:p>
            <w:pPr>
              <w:spacing w:line="400" w:lineRule="exact"/>
              <w:jc w:val="left"/>
              <w:rPr>
                <w:rFonts w:hint="eastAsia" w:ascii="宋体" w:hAnsi="宋体" w:cs="宋体"/>
              </w:rPr>
            </w:pPr>
          </w:p>
          <w:p>
            <w:pPr>
              <w:spacing w:line="400" w:lineRule="exact"/>
              <w:jc w:val="left"/>
              <w:rPr>
                <w:rFonts w:hint="eastAsia" w:ascii="宋体" w:hAnsi="宋体" w:cs="宋体"/>
              </w:rPr>
            </w:pPr>
            <w:r>
              <w:rPr>
                <w:rFonts w:hint="eastAsia" w:ascii="宋体" w:hAnsi="宋体" w:cs="宋体"/>
              </w:rPr>
              <w:t>教学内容：</w:t>
            </w:r>
          </w:p>
          <w:p>
            <w:pPr>
              <w:widowControl/>
              <w:spacing w:line="400" w:lineRule="exact"/>
              <w:rPr>
                <w:rFonts w:hint="eastAsia" w:ascii="宋体" w:hAnsi="宋体" w:cs="宋体"/>
              </w:rPr>
            </w:pPr>
          </w:p>
          <w:p>
            <w:pPr>
              <w:widowControl/>
              <w:spacing w:line="400" w:lineRule="exact"/>
              <w:rPr>
                <w:rFonts w:hint="eastAsia" w:ascii="宋体" w:hAnsi="宋体" w:cs="宋体"/>
              </w:rPr>
            </w:pPr>
            <w:r>
              <w:rPr>
                <w:rFonts w:hint="eastAsia" w:ascii="宋体" w:hAnsi="宋体" w:cs="宋体"/>
              </w:rPr>
              <w:t>教学重点：</w:t>
            </w:r>
          </w:p>
          <w:p>
            <w:pPr>
              <w:widowControl/>
              <w:spacing w:line="400" w:lineRule="exact"/>
              <w:rPr>
                <w:rFonts w:hint="eastAsia" w:ascii="宋体" w:hAnsi="宋体" w:cs="宋体"/>
              </w:rPr>
            </w:pPr>
          </w:p>
          <w:p>
            <w:pPr>
              <w:widowControl/>
              <w:spacing w:line="400" w:lineRule="exact"/>
              <w:rPr>
                <w:rFonts w:hint="eastAsia" w:ascii="宋体" w:hAnsi="宋体" w:cs="宋体"/>
              </w:rPr>
            </w:pPr>
            <w:r>
              <w:rPr>
                <w:rFonts w:hint="eastAsia" w:ascii="宋体" w:hAnsi="宋体" w:cs="宋体"/>
              </w:rPr>
              <w:t>教学难点：</w:t>
            </w:r>
          </w:p>
          <w:p>
            <w:pPr>
              <w:widowControl/>
              <w:spacing w:line="400" w:lineRule="exact"/>
              <w:rPr>
                <w:rFonts w:hint="eastAsia" w:ascii="宋体" w:hAnsi="宋体" w:cs="宋体"/>
              </w:rPr>
            </w:pPr>
          </w:p>
          <w:p>
            <w:pPr>
              <w:widowControl/>
              <w:spacing w:line="400" w:lineRule="exact"/>
              <w:rPr>
                <w:rFonts w:hint="eastAsia" w:ascii="宋体" w:hAnsi="宋体" w:cs="宋体"/>
              </w:rPr>
            </w:pPr>
            <w:r>
              <w:rPr>
                <w:rFonts w:hint="eastAsia" w:ascii="宋体" w:hAnsi="宋体" w:cs="宋体"/>
              </w:rPr>
              <w:t>学生自主学习任务：</w:t>
            </w:r>
          </w:p>
          <w:p>
            <w:pPr>
              <w:widowControl/>
              <w:spacing w:line="400" w:lineRule="exact"/>
              <w:rPr>
                <w:rFonts w:hint="eastAsia" w:ascii="宋体" w:hAnsi="宋体" w:cs="宋体"/>
              </w:rPr>
            </w:pPr>
          </w:p>
          <w:p>
            <w:pPr>
              <w:pStyle w:val="2"/>
              <w:rPr>
                <w:rFonts w:hint="eastAsia"/>
              </w:rPr>
            </w:pPr>
          </w:p>
        </w:tc>
        <w:tc>
          <w:tcPr>
            <w:tcW w:w="423" w:type="pct"/>
            <w:noWrap w:val="0"/>
            <w:vAlign w:val="center"/>
          </w:tcPr>
          <w:p>
            <w:pPr>
              <w:spacing w:line="400" w:lineRule="exact"/>
              <w:jc w:val="left"/>
              <w:rPr>
                <w:rFonts w:hint="eastAsia" w:ascii="宋体" w:hAnsi="宋体" w:cs="宋体"/>
              </w:rPr>
            </w:pPr>
          </w:p>
        </w:tc>
        <w:tc>
          <w:tcPr>
            <w:tcW w:w="806" w:type="pct"/>
            <w:noWrap w:val="0"/>
            <w:vAlign w:val="center"/>
          </w:tcPr>
          <w:p>
            <w:pPr>
              <w:spacing w:line="400" w:lineRule="exact"/>
              <w:jc w:val="left"/>
              <w:rPr>
                <w:rFonts w:hint="eastAsia"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858" w:type="pct"/>
            <w:noWrap w:val="0"/>
            <w:vAlign w:val="center"/>
          </w:tcPr>
          <w:p>
            <w:pPr>
              <w:spacing w:line="400" w:lineRule="exact"/>
              <w:jc w:val="center"/>
              <w:rPr>
                <w:rFonts w:hint="eastAsia" w:ascii="宋体" w:hAnsi="宋体" w:cs="宋体"/>
              </w:rPr>
            </w:pPr>
            <w:r>
              <w:rPr>
                <w:rFonts w:hint="eastAsia" w:ascii="宋体" w:hAnsi="宋体" w:cs="宋体"/>
              </w:rPr>
              <w:t>第二章</w:t>
            </w:r>
          </w:p>
          <w:p>
            <w:pPr>
              <w:jc w:val="center"/>
              <w:rPr>
                <w:rFonts w:ascii="宋体" w:hAnsi="宋体" w:cs="宋体"/>
                <w:szCs w:val="21"/>
              </w:rPr>
            </w:pPr>
            <w:r>
              <w:rPr>
                <w:rFonts w:hint="eastAsia" w:ascii="宋体" w:hAnsi="宋体" w:cs="宋体"/>
                <w:szCs w:val="21"/>
              </w:rPr>
              <w:t>XXXXXX</w:t>
            </w:r>
          </w:p>
        </w:tc>
        <w:tc>
          <w:tcPr>
            <w:tcW w:w="2912" w:type="pct"/>
            <w:noWrap w:val="0"/>
            <w:vAlign w:val="top"/>
          </w:tcPr>
          <w:p>
            <w:pPr>
              <w:widowControl/>
              <w:spacing w:line="400" w:lineRule="exact"/>
              <w:rPr>
                <w:rFonts w:hint="eastAsia" w:ascii="宋体" w:hAnsi="宋体" w:cs="宋体"/>
              </w:rPr>
            </w:pPr>
            <w:r>
              <w:rPr>
                <w:rFonts w:hint="eastAsia" w:ascii="宋体" w:hAnsi="宋体" w:cs="宋体"/>
              </w:rPr>
              <w:t>教学要求：</w:t>
            </w:r>
          </w:p>
          <w:p>
            <w:pPr>
              <w:widowControl/>
              <w:spacing w:line="400" w:lineRule="exact"/>
              <w:rPr>
                <w:rFonts w:hint="eastAsia" w:ascii="宋体" w:hAnsi="宋体" w:cs="宋体"/>
              </w:rPr>
            </w:pPr>
          </w:p>
          <w:p>
            <w:pPr>
              <w:widowControl/>
              <w:spacing w:line="400" w:lineRule="exact"/>
              <w:rPr>
                <w:rFonts w:hint="eastAsia" w:ascii="宋体" w:hAnsi="宋体" w:cs="宋体"/>
              </w:rPr>
            </w:pPr>
            <w:r>
              <w:rPr>
                <w:rFonts w:hint="eastAsia" w:ascii="宋体" w:hAnsi="宋体" w:cs="宋体"/>
              </w:rPr>
              <w:t>教学内容：</w:t>
            </w:r>
          </w:p>
          <w:p>
            <w:pPr>
              <w:widowControl/>
              <w:spacing w:line="400" w:lineRule="exact"/>
              <w:rPr>
                <w:rFonts w:hint="eastAsia" w:ascii="宋体" w:hAnsi="宋体" w:cs="宋体"/>
              </w:rPr>
            </w:pPr>
          </w:p>
          <w:p>
            <w:pPr>
              <w:widowControl/>
              <w:spacing w:line="400" w:lineRule="exact"/>
              <w:rPr>
                <w:rFonts w:hint="eastAsia" w:ascii="宋体" w:hAnsi="宋体" w:cs="宋体"/>
              </w:rPr>
            </w:pPr>
            <w:r>
              <w:rPr>
                <w:rFonts w:hint="eastAsia" w:ascii="宋体" w:hAnsi="宋体" w:cs="宋体"/>
              </w:rPr>
              <w:t>教学重点：</w:t>
            </w:r>
          </w:p>
          <w:p>
            <w:pPr>
              <w:widowControl/>
              <w:spacing w:line="400" w:lineRule="exact"/>
              <w:rPr>
                <w:rFonts w:hint="eastAsia" w:ascii="宋体" w:hAnsi="宋体" w:cs="宋体"/>
              </w:rPr>
            </w:pPr>
          </w:p>
          <w:p>
            <w:pPr>
              <w:widowControl/>
              <w:spacing w:line="400" w:lineRule="exact"/>
              <w:rPr>
                <w:rFonts w:hint="eastAsia" w:ascii="宋体" w:hAnsi="宋体" w:cs="宋体"/>
              </w:rPr>
            </w:pPr>
            <w:r>
              <w:rPr>
                <w:rFonts w:hint="eastAsia" w:ascii="宋体" w:hAnsi="宋体" w:cs="宋体"/>
              </w:rPr>
              <w:t>教学难点：</w:t>
            </w:r>
          </w:p>
          <w:p>
            <w:pPr>
              <w:widowControl/>
              <w:spacing w:line="400" w:lineRule="exact"/>
              <w:rPr>
                <w:rFonts w:hint="eastAsia" w:ascii="宋体" w:hAnsi="宋体" w:cs="宋体"/>
              </w:rPr>
            </w:pPr>
          </w:p>
          <w:p>
            <w:pPr>
              <w:widowControl/>
              <w:spacing w:line="400" w:lineRule="exact"/>
              <w:rPr>
                <w:rFonts w:hint="eastAsia" w:ascii="宋体" w:hAnsi="宋体" w:cs="宋体"/>
              </w:rPr>
            </w:pPr>
            <w:r>
              <w:rPr>
                <w:rFonts w:hint="eastAsia" w:ascii="宋体" w:hAnsi="宋体" w:cs="宋体"/>
              </w:rPr>
              <w:t>学生自主学习任务：</w:t>
            </w:r>
          </w:p>
          <w:p>
            <w:pPr>
              <w:rPr>
                <w:rFonts w:hint="eastAsia"/>
              </w:rPr>
            </w:pPr>
          </w:p>
          <w:p>
            <w:pPr>
              <w:pStyle w:val="2"/>
              <w:rPr>
                <w:rFonts w:hint="eastAsia"/>
              </w:rPr>
            </w:pPr>
          </w:p>
        </w:tc>
        <w:tc>
          <w:tcPr>
            <w:tcW w:w="423" w:type="pct"/>
            <w:noWrap w:val="0"/>
            <w:vAlign w:val="center"/>
          </w:tcPr>
          <w:p>
            <w:pPr>
              <w:rPr>
                <w:rFonts w:hint="eastAsia" w:ascii="宋体" w:hAnsi="宋体" w:cs="宋体"/>
                <w:b/>
                <w:color w:val="000000"/>
                <w:szCs w:val="21"/>
              </w:rPr>
            </w:pPr>
          </w:p>
        </w:tc>
        <w:tc>
          <w:tcPr>
            <w:tcW w:w="806" w:type="pct"/>
            <w:noWrap w:val="0"/>
            <w:vAlign w:val="center"/>
          </w:tcPr>
          <w:p>
            <w:pPr>
              <w:rPr>
                <w:rFonts w:hint="eastAsia" w:ascii="宋体" w:hAnsi="宋体" w:cs="宋体"/>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858" w:type="pct"/>
            <w:noWrap w:val="0"/>
            <w:vAlign w:val="center"/>
          </w:tcPr>
          <w:p>
            <w:pPr>
              <w:spacing w:line="400" w:lineRule="exact"/>
              <w:jc w:val="center"/>
              <w:rPr>
                <w:rFonts w:hint="eastAsia" w:ascii="宋体" w:hAnsi="宋体" w:cs="宋体"/>
              </w:rPr>
            </w:pPr>
            <w:r>
              <w:rPr>
                <w:rFonts w:hint="eastAsia" w:ascii="宋体" w:hAnsi="宋体" w:cs="宋体"/>
              </w:rPr>
              <w:t>第三章</w:t>
            </w:r>
          </w:p>
          <w:p>
            <w:pPr>
              <w:jc w:val="center"/>
              <w:rPr>
                <w:rFonts w:hint="eastAsia" w:ascii="宋体" w:hAnsi="宋体" w:cs="宋体"/>
                <w:szCs w:val="21"/>
              </w:rPr>
            </w:pPr>
            <w:r>
              <w:rPr>
                <w:rFonts w:hint="eastAsia" w:ascii="宋体" w:hAnsi="宋体" w:cs="宋体"/>
                <w:szCs w:val="21"/>
              </w:rPr>
              <w:t>XXXXXX</w:t>
            </w:r>
          </w:p>
        </w:tc>
        <w:tc>
          <w:tcPr>
            <w:tcW w:w="2912" w:type="pct"/>
            <w:noWrap w:val="0"/>
            <w:vAlign w:val="top"/>
          </w:tcPr>
          <w:p>
            <w:pPr>
              <w:ind w:firstLine="210" w:firstLineChars="100"/>
              <w:rPr>
                <w:rFonts w:hint="eastAsia" w:ascii="宋体" w:hAnsi="宋体" w:cs="宋体"/>
                <w:color w:val="000000"/>
                <w:szCs w:val="21"/>
              </w:rPr>
            </w:pPr>
          </w:p>
        </w:tc>
        <w:tc>
          <w:tcPr>
            <w:tcW w:w="423" w:type="pct"/>
            <w:noWrap w:val="0"/>
            <w:vAlign w:val="center"/>
          </w:tcPr>
          <w:p>
            <w:pPr>
              <w:rPr>
                <w:rFonts w:hint="eastAsia" w:ascii="宋体" w:hAnsi="宋体" w:cs="宋体"/>
                <w:b/>
                <w:color w:val="000000"/>
                <w:szCs w:val="21"/>
              </w:rPr>
            </w:pPr>
          </w:p>
        </w:tc>
        <w:tc>
          <w:tcPr>
            <w:tcW w:w="806" w:type="pct"/>
            <w:noWrap w:val="0"/>
            <w:vAlign w:val="center"/>
          </w:tcPr>
          <w:p>
            <w:pPr>
              <w:rPr>
                <w:rFonts w:hint="eastAsia" w:ascii="宋体" w:hAnsi="宋体" w:cs="宋体"/>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58" w:type="pct"/>
            <w:noWrap w:val="0"/>
            <w:vAlign w:val="center"/>
          </w:tcPr>
          <w:p>
            <w:pPr>
              <w:jc w:val="center"/>
              <w:rPr>
                <w:rFonts w:hint="eastAsia" w:ascii="宋体" w:hAnsi="宋体" w:cs="宋体"/>
                <w:szCs w:val="21"/>
              </w:rPr>
            </w:pPr>
            <w:r>
              <w:rPr>
                <w:rFonts w:hint="eastAsia" w:ascii="宋体" w:hAnsi="宋体" w:cs="宋体"/>
                <w:szCs w:val="21"/>
              </w:rPr>
              <w:t>……</w:t>
            </w:r>
          </w:p>
        </w:tc>
        <w:tc>
          <w:tcPr>
            <w:tcW w:w="2912" w:type="pct"/>
            <w:noWrap w:val="0"/>
            <w:vAlign w:val="top"/>
          </w:tcPr>
          <w:p>
            <w:pPr>
              <w:rPr>
                <w:rFonts w:hint="eastAsia" w:ascii="宋体" w:hAnsi="宋体" w:cs="宋体"/>
                <w:b/>
                <w:color w:val="000000"/>
                <w:szCs w:val="21"/>
              </w:rPr>
            </w:pPr>
            <w:r>
              <w:rPr>
                <w:rFonts w:hint="eastAsia" w:ascii="宋体" w:hAnsi="宋体" w:cs="宋体"/>
                <w:szCs w:val="21"/>
              </w:rPr>
              <w:t>……</w:t>
            </w:r>
          </w:p>
        </w:tc>
        <w:tc>
          <w:tcPr>
            <w:tcW w:w="423" w:type="pct"/>
            <w:noWrap w:val="0"/>
            <w:vAlign w:val="center"/>
          </w:tcPr>
          <w:p>
            <w:pPr>
              <w:rPr>
                <w:rFonts w:hint="eastAsia" w:ascii="宋体" w:hAnsi="宋体" w:cs="宋体"/>
                <w:b/>
                <w:color w:val="000000"/>
                <w:szCs w:val="21"/>
              </w:rPr>
            </w:pPr>
          </w:p>
        </w:tc>
        <w:tc>
          <w:tcPr>
            <w:tcW w:w="806" w:type="pct"/>
            <w:noWrap w:val="0"/>
            <w:vAlign w:val="center"/>
          </w:tcPr>
          <w:p>
            <w:pPr>
              <w:rPr>
                <w:rFonts w:hint="eastAsia" w:ascii="宋体" w:hAnsi="宋体" w:cs="宋体"/>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858" w:type="pct"/>
            <w:noWrap w:val="0"/>
            <w:vAlign w:val="center"/>
          </w:tcPr>
          <w:p>
            <w:pPr>
              <w:jc w:val="center"/>
              <w:rPr>
                <w:rFonts w:hint="eastAsia" w:ascii="宋体" w:hAnsi="宋体" w:cs="宋体"/>
                <w:b/>
                <w:szCs w:val="21"/>
              </w:rPr>
            </w:pPr>
            <w:r>
              <w:rPr>
                <w:rFonts w:hint="eastAsia" w:ascii="宋体" w:hAnsi="宋体" w:cs="宋体"/>
                <w:b/>
                <w:szCs w:val="21"/>
              </w:rPr>
              <w:t>合 计</w:t>
            </w:r>
          </w:p>
        </w:tc>
        <w:tc>
          <w:tcPr>
            <w:tcW w:w="2912" w:type="pct"/>
            <w:noWrap w:val="0"/>
            <w:vAlign w:val="top"/>
          </w:tcPr>
          <w:p>
            <w:pPr>
              <w:jc w:val="center"/>
              <w:rPr>
                <w:rFonts w:hint="eastAsia" w:ascii="宋体" w:hAnsi="宋体" w:cs="宋体"/>
                <w:color w:val="000000"/>
                <w:szCs w:val="21"/>
              </w:rPr>
            </w:pPr>
          </w:p>
        </w:tc>
        <w:tc>
          <w:tcPr>
            <w:tcW w:w="423" w:type="pct"/>
            <w:noWrap w:val="0"/>
            <w:vAlign w:val="center"/>
          </w:tcPr>
          <w:p>
            <w:pPr>
              <w:rPr>
                <w:rFonts w:hint="eastAsia" w:ascii="宋体" w:hAnsi="宋体" w:cs="宋体"/>
                <w:b/>
                <w:color w:val="000000"/>
                <w:szCs w:val="21"/>
              </w:rPr>
            </w:pPr>
          </w:p>
        </w:tc>
        <w:tc>
          <w:tcPr>
            <w:tcW w:w="806" w:type="pct"/>
            <w:noWrap w:val="0"/>
            <w:vAlign w:val="center"/>
          </w:tcPr>
          <w:p>
            <w:pPr>
              <w:rPr>
                <w:rFonts w:hint="eastAsia" w:ascii="宋体" w:hAnsi="宋体" w:cs="宋体"/>
                <w:b/>
                <w:color w:val="000000"/>
                <w:szCs w:val="21"/>
              </w:rPr>
            </w:pPr>
          </w:p>
        </w:tc>
      </w:tr>
    </w:tbl>
    <w:p>
      <w:pPr>
        <w:widowControl/>
        <w:spacing w:line="400" w:lineRule="exact"/>
        <w:ind w:firstLine="420" w:firstLineChars="200"/>
        <w:jc w:val="left"/>
        <w:rPr>
          <w:rFonts w:hint="eastAsia" w:ascii="宋体" w:hAnsi="宋体"/>
          <w:color w:val="FF0000"/>
          <w:kern w:val="0"/>
          <w:szCs w:val="21"/>
        </w:rPr>
      </w:pPr>
      <w:r>
        <w:rPr>
          <w:rFonts w:hint="eastAsia" w:ascii="宋体" w:hAnsi="宋体"/>
          <w:color w:val="FF0000"/>
          <w:kern w:val="0"/>
          <w:szCs w:val="21"/>
        </w:rPr>
        <w:t>（可根据内容自行增删表格）</w:t>
      </w:r>
    </w:p>
    <w:p>
      <w:pPr>
        <w:spacing w:line="360" w:lineRule="auto"/>
        <w:ind w:firstLine="420" w:firstLineChars="200"/>
        <w:rPr>
          <w:rFonts w:hint="eastAsia" w:ascii="宋体" w:hAnsi="宋体" w:cs="宋体"/>
          <w:color w:val="0000FF"/>
          <w:szCs w:val="21"/>
        </w:rPr>
      </w:pPr>
      <w:r>
        <w:rPr>
          <w:rFonts w:hint="eastAsia" w:ascii="宋体" w:hAnsi="宋体" w:cs="宋体"/>
          <w:kern w:val="0"/>
          <w:szCs w:val="21"/>
        </w:rPr>
        <w:t>2.实验教学（</w:t>
      </w:r>
      <w:r>
        <w:rPr>
          <w:rFonts w:hint="eastAsia" w:ascii="宋体" w:hAnsi="宋体" w:cs="宋体"/>
          <w:color w:val="0000FF"/>
          <w:szCs w:val="21"/>
        </w:rPr>
        <w:t>仅针对单独设置的实验课程和理论课中含有实验/上机的课程，如课程无实验/上机学时，该部分需删除；如为单独设置的实验课程，删除理论教学部分，仅保留此部分）</w:t>
      </w:r>
    </w:p>
    <w:tbl>
      <w:tblPr>
        <w:tblStyle w:val="12"/>
        <w:tblW w:w="50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72"/>
        <w:gridCol w:w="1875"/>
        <w:gridCol w:w="607"/>
        <w:gridCol w:w="854"/>
        <w:gridCol w:w="1250"/>
        <w:gridCol w:w="14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496" w:type="pct"/>
            <w:noWrap w:val="0"/>
            <w:vAlign w:val="center"/>
          </w:tcPr>
          <w:p>
            <w:pPr>
              <w:pStyle w:val="10"/>
              <w:widowControl w:val="0"/>
              <w:spacing w:before="0" w:beforeAutospacing="0" w:after="0" w:afterAutospacing="0" w:line="400" w:lineRule="exact"/>
              <w:jc w:val="center"/>
              <w:rPr>
                <w:rFonts w:hint="eastAsia"/>
                <w:b/>
                <w:bCs/>
                <w:sz w:val="21"/>
                <w:szCs w:val="21"/>
              </w:rPr>
            </w:pPr>
            <w:r>
              <w:rPr>
                <w:rFonts w:hint="eastAsia"/>
                <w:b/>
                <w:bCs/>
                <w:sz w:val="21"/>
                <w:szCs w:val="21"/>
              </w:rPr>
              <w:t>实验项目名称</w:t>
            </w:r>
          </w:p>
        </w:tc>
        <w:tc>
          <w:tcPr>
            <w:tcW w:w="1091" w:type="pct"/>
            <w:noWrap w:val="0"/>
            <w:vAlign w:val="center"/>
          </w:tcPr>
          <w:p>
            <w:pPr>
              <w:pStyle w:val="10"/>
              <w:widowControl w:val="0"/>
              <w:spacing w:before="0" w:beforeAutospacing="0" w:after="0" w:afterAutospacing="0" w:line="400" w:lineRule="exact"/>
              <w:jc w:val="center"/>
              <w:rPr>
                <w:rFonts w:hint="eastAsia"/>
                <w:b/>
                <w:bCs/>
                <w:sz w:val="21"/>
                <w:szCs w:val="21"/>
              </w:rPr>
            </w:pPr>
            <w:r>
              <w:rPr>
                <w:rFonts w:hint="eastAsia"/>
                <w:b/>
                <w:bCs/>
                <w:sz w:val="21"/>
                <w:szCs w:val="21"/>
              </w:rPr>
              <w:t>实验内容与要求</w:t>
            </w:r>
          </w:p>
        </w:tc>
        <w:tc>
          <w:tcPr>
            <w:tcW w:w="353" w:type="pct"/>
            <w:noWrap w:val="0"/>
            <w:vAlign w:val="center"/>
          </w:tcPr>
          <w:p>
            <w:pPr>
              <w:pStyle w:val="10"/>
              <w:widowControl w:val="0"/>
              <w:spacing w:before="0" w:beforeAutospacing="0" w:after="0" w:afterAutospacing="0" w:line="240" w:lineRule="atLeast"/>
              <w:jc w:val="center"/>
              <w:rPr>
                <w:rFonts w:hint="eastAsia"/>
                <w:b/>
                <w:bCs/>
                <w:sz w:val="21"/>
                <w:szCs w:val="21"/>
              </w:rPr>
            </w:pPr>
            <w:r>
              <w:rPr>
                <w:rFonts w:hint="eastAsia"/>
                <w:b/>
                <w:bCs/>
                <w:sz w:val="21"/>
                <w:szCs w:val="21"/>
              </w:rPr>
              <w:t>实验学时</w:t>
            </w:r>
          </w:p>
        </w:tc>
        <w:tc>
          <w:tcPr>
            <w:tcW w:w="497" w:type="pct"/>
            <w:noWrap w:val="0"/>
            <w:vAlign w:val="center"/>
          </w:tcPr>
          <w:p>
            <w:pPr>
              <w:pStyle w:val="10"/>
              <w:widowControl w:val="0"/>
              <w:spacing w:before="0" w:beforeAutospacing="0" w:after="0" w:afterAutospacing="0" w:line="400" w:lineRule="exact"/>
              <w:jc w:val="center"/>
              <w:rPr>
                <w:rFonts w:hint="eastAsia"/>
                <w:b/>
                <w:bCs/>
                <w:sz w:val="21"/>
                <w:szCs w:val="21"/>
              </w:rPr>
            </w:pPr>
            <w:r>
              <w:rPr>
                <w:rFonts w:hint="eastAsia"/>
                <w:b/>
                <w:bCs/>
                <w:sz w:val="21"/>
                <w:szCs w:val="21"/>
              </w:rPr>
              <w:t>实验</w:t>
            </w:r>
          </w:p>
          <w:p>
            <w:pPr>
              <w:pStyle w:val="10"/>
              <w:widowControl w:val="0"/>
              <w:spacing w:before="0" w:beforeAutospacing="0" w:after="0" w:afterAutospacing="0" w:line="400" w:lineRule="exact"/>
              <w:jc w:val="center"/>
              <w:rPr>
                <w:rFonts w:hint="eastAsia"/>
                <w:b/>
                <w:bCs/>
                <w:sz w:val="21"/>
                <w:szCs w:val="21"/>
              </w:rPr>
            </w:pPr>
            <w:r>
              <w:rPr>
                <w:rFonts w:hint="eastAsia"/>
                <w:b/>
                <w:bCs/>
                <w:sz w:val="21"/>
                <w:szCs w:val="21"/>
              </w:rPr>
              <w:t>类型</w:t>
            </w:r>
          </w:p>
        </w:tc>
        <w:tc>
          <w:tcPr>
            <w:tcW w:w="727" w:type="pct"/>
            <w:noWrap w:val="0"/>
            <w:vAlign w:val="center"/>
          </w:tcPr>
          <w:p>
            <w:pPr>
              <w:pStyle w:val="10"/>
              <w:widowControl w:val="0"/>
              <w:spacing w:before="0" w:beforeAutospacing="0" w:after="0" w:afterAutospacing="0" w:line="400" w:lineRule="exact"/>
              <w:jc w:val="center"/>
              <w:rPr>
                <w:rFonts w:hint="eastAsia"/>
                <w:b/>
                <w:bCs/>
                <w:sz w:val="21"/>
                <w:szCs w:val="21"/>
              </w:rPr>
            </w:pPr>
            <w:r>
              <w:rPr>
                <w:rFonts w:hint="eastAsia"/>
                <w:b/>
                <w:bCs/>
                <w:sz w:val="21"/>
                <w:szCs w:val="21"/>
              </w:rPr>
              <w:t>实验要求</w:t>
            </w:r>
          </w:p>
        </w:tc>
        <w:tc>
          <w:tcPr>
            <w:tcW w:w="833" w:type="pct"/>
            <w:noWrap w:val="0"/>
            <w:vAlign w:val="center"/>
          </w:tcPr>
          <w:p>
            <w:pPr>
              <w:pStyle w:val="10"/>
              <w:widowControl w:val="0"/>
              <w:spacing w:before="0" w:beforeAutospacing="0" w:after="0" w:afterAutospacing="0" w:line="400" w:lineRule="exact"/>
              <w:jc w:val="center"/>
              <w:rPr>
                <w:rFonts w:hint="eastAsia"/>
                <w:b/>
                <w:bCs/>
                <w:sz w:val="21"/>
                <w:szCs w:val="21"/>
              </w:rPr>
            </w:pPr>
            <w:r>
              <w:rPr>
                <w:rFonts w:hint="eastAsia"/>
                <w:b/>
                <w:bCs/>
                <w:sz w:val="21"/>
                <w:szCs w:val="21"/>
              </w:rPr>
              <w:t>分组要求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2" w:hRule="atLeast"/>
          <w:jc w:val="center"/>
        </w:trPr>
        <w:tc>
          <w:tcPr>
            <w:tcW w:w="1496" w:type="pct"/>
            <w:noWrap w:val="0"/>
            <w:vAlign w:val="center"/>
          </w:tcPr>
          <w:p>
            <w:pPr>
              <w:spacing w:line="400" w:lineRule="exact"/>
              <w:rPr>
                <w:rFonts w:hint="eastAsia" w:ascii="宋体" w:hAnsi="宋体" w:cs="宋体"/>
                <w:szCs w:val="21"/>
              </w:rPr>
            </w:pPr>
          </w:p>
        </w:tc>
        <w:tc>
          <w:tcPr>
            <w:tcW w:w="1091" w:type="pct"/>
            <w:noWrap w:val="0"/>
            <w:vAlign w:val="center"/>
          </w:tcPr>
          <w:p>
            <w:pPr>
              <w:widowControl/>
              <w:spacing w:line="400" w:lineRule="exact"/>
              <w:rPr>
                <w:rFonts w:hint="eastAsia" w:ascii="宋体" w:hAnsi="宋体" w:cs="宋体"/>
                <w:szCs w:val="21"/>
              </w:rPr>
            </w:pPr>
          </w:p>
        </w:tc>
        <w:tc>
          <w:tcPr>
            <w:tcW w:w="353" w:type="pct"/>
            <w:noWrap w:val="0"/>
            <w:vAlign w:val="center"/>
          </w:tcPr>
          <w:p>
            <w:pPr>
              <w:spacing w:line="400" w:lineRule="exact"/>
              <w:jc w:val="center"/>
              <w:rPr>
                <w:rFonts w:hint="eastAsia" w:ascii="宋体" w:hAnsi="宋体" w:cs="宋体"/>
                <w:szCs w:val="21"/>
              </w:rPr>
            </w:pPr>
          </w:p>
        </w:tc>
        <w:tc>
          <w:tcPr>
            <w:tcW w:w="497" w:type="pct"/>
            <w:noWrap w:val="0"/>
            <w:vAlign w:val="center"/>
          </w:tcPr>
          <w:p>
            <w:pPr>
              <w:spacing w:line="400" w:lineRule="exact"/>
              <w:jc w:val="center"/>
              <w:rPr>
                <w:rFonts w:hint="eastAsia" w:ascii="宋体" w:hAnsi="宋体" w:cs="宋体"/>
                <w:szCs w:val="21"/>
              </w:rPr>
            </w:pPr>
          </w:p>
        </w:tc>
        <w:tc>
          <w:tcPr>
            <w:tcW w:w="727" w:type="pct"/>
            <w:noWrap w:val="0"/>
            <w:vAlign w:val="center"/>
          </w:tcPr>
          <w:p>
            <w:pPr>
              <w:spacing w:line="400" w:lineRule="exact"/>
              <w:jc w:val="center"/>
              <w:rPr>
                <w:rFonts w:hint="eastAsia" w:ascii="宋体" w:hAnsi="宋体" w:cs="宋体"/>
                <w:szCs w:val="21"/>
              </w:rPr>
            </w:pPr>
          </w:p>
        </w:tc>
        <w:tc>
          <w:tcPr>
            <w:tcW w:w="833" w:type="pct"/>
            <w:noWrap w:val="0"/>
            <w:vAlign w:val="center"/>
          </w:tcPr>
          <w:p>
            <w:pPr>
              <w:spacing w:line="400" w:lineRule="exact"/>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496" w:type="pct"/>
            <w:noWrap w:val="0"/>
            <w:vAlign w:val="center"/>
          </w:tcPr>
          <w:p>
            <w:pPr>
              <w:spacing w:line="400" w:lineRule="exact"/>
              <w:rPr>
                <w:rFonts w:hint="eastAsia" w:ascii="宋体" w:hAnsi="宋体" w:cs="宋体"/>
                <w:szCs w:val="21"/>
              </w:rPr>
            </w:pPr>
          </w:p>
        </w:tc>
        <w:tc>
          <w:tcPr>
            <w:tcW w:w="1091" w:type="pct"/>
            <w:noWrap w:val="0"/>
            <w:vAlign w:val="center"/>
          </w:tcPr>
          <w:p>
            <w:pPr>
              <w:spacing w:line="400" w:lineRule="exact"/>
              <w:rPr>
                <w:rFonts w:hint="eastAsia" w:ascii="宋体" w:hAnsi="宋体" w:cs="宋体"/>
                <w:szCs w:val="21"/>
              </w:rPr>
            </w:pPr>
          </w:p>
        </w:tc>
        <w:tc>
          <w:tcPr>
            <w:tcW w:w="353" w:type="pct"/>
            <w:noWrap w:val="0"/>
            <w:vAlign w:val="center"/>
          </w:tcPr>
          <w:p>
            <w:pPr>
              <w:spacing w:line="400" w:lineRule="exact"/>
              <w:jc w:val="center"/>
              <w:rPr>
                <w:rFonts w:hint="eastAsia" w:ascii="宋体" w:hAnsi="宋体" w:cs="宋体"/>
                <w:szCs w:val="21"/>
              </w:rPr>
            </w:pPr>
          </w:p>
        </w:tc>
        <w:tc>
          <w:tcPr>
            <w:tcW w:w="497" w:type="pct"/>
            <w:noWrap w:val="0"/>
            <w:vAlign w:val="center"/>
          </w:tcPr>
          <w:p>
            <w:pPr>
              <w:spacing w:line="400" w:lineRule="exact"/>
              <w:jc w:val="center"/>
              <w:rPr>
                <w:rFonts w:hint="eastAsia" w:ascii="宋体" w:hAnsi="宋体" w:cs="宋体"/>
                <w:szCs w:val="21"/>
              </w:rPr>
            </w:pPr>
          </w:p>
        </w:tc>
        <w:tc>
          <w:tcPr>
            <w:tcW w:w="727" w:type="pct"/>
            <w:noWrap w:val="0"/>
            <w:vAlign w:val="center"/>
          </w:tcPr>
          <w:p>
            <w:pPr>
              <w:spacing w:line="400" w:lineRule="exact"/>
              <w:jc w:val="center"/>
              <w:rPr>
                <w:rFonts w:hint="eastAsia" w:ascii="宋体" w:hAnsi="宋体" w:cs="宋体"/>
                <w:szCs w:val="21"/>
              </w:rPr>
            </w:pPr>
          </w:p>
        </w:tc>
        <w:tc>
          <w:tcPr>
            <w:tcW w:w="833" w:type="pct"/>
            <w:noWrap w:val="0"/>
            <w:vAlign w:val="center"/>
          </w:tcPr>
          <w:p>
            <w:pPr>
              <w:spacing w:line="400" w:lineRule="exact"/>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1496" w:type="pct"/>
            <w:noWrap w:val="0"/>
            <w:vAlign w:val="center"/>
          </w:tcPr>
          <w:p>
            <w:pPr>
              <w:spacing w:line="400" w:lineRule="exact"/>
              <w:rPr>
                <w:rFonts w:hint="eastAsia" w:ascii="宋体" w:hAnsi="宋体" w:cs="宋体"/>
                <w:szCs w:val="21"/>
              </w:rPr>
            </w:pPr>
          </w:p>
        </w:tc>
        <w:tc>
          <w:tcPr>
            <w:tcW w:w="1091" w:type="pct"/>
            <w:noWrap w:val="0"/>
            <w:vAlign w:val="center"/>
          </w:tcPr>
          <w:p>
            <w:pPr>
              <w:spacing w:line="400" w:lineRule="exact"/>
              <w:rPr>
                <w:rFonts w:hint="eastAsia" w:ascii="宋体" w:hAnsi="宋体" w:cs="宋体"/>
                <w:szCs w:val="21"/>
              </w:rPr>
            </w:pPr>
          </w:p>
        </w:tc>
        <w:tc>
          <w:tcPr>
            <w:tcW w:w="353" w:type="pct"/>
            <w:noWrap w:val="0"/>
            <w:vAlign w:val="center"/>
          </w:tcPr>
          <w:p>
            <w:pPr>
              <w:spacing w:line="400" w:lineRule="exact"/>
              <w:jc w:val="center"/>
              <w:rPr>
                <w:rFonts w:hint="eastAsia" w:ascii="宋体" w:hAnsi="宋体" w:cs="宋体"/>
                <w:szCs w:val="21"/>
              </w:rPr>
            </w:pPr>
          </w:p>
        </w:tc>
        <w:tc>
          <w:tcPr>
            <w:tcW w:w="497" w:type="pct"/>
            <w:noWrap w:val="0"/>
            <w:vAlign w:val="center"/>
          </w:tcPr>
          <w:p>
            <w:pPr>
              <w:spacing w:line="400" w:lineRule="exact"/>
              <w:jc w:val="center"/>
              <w:rPr>
                <w:rFonts w:hint="eastAsia" w:ascii="宋体" w:hAnsi="宋体" w:cs="宋体"/>
                <w:szCs w:val="21"/>
              </w:rPr>
            </w:pPr>
          </w:p>
        </w:tc>
        <w:tc>
          <w:tcPr>
            <w:tcW w:w="727" w:type="pct"/>
            <w:noWrap w:val="0"/>
            <w:vAlign w:val="center"/>
          </w:tcPr>
          <w:p>
            <w:pPr>
              <w:spacing w:line="400" w:lineRule="exact"/>
              <w:jc w:val="center"/>
              <w:rPr>
                <w:rFonts w:hint="eastAsia" w:ascii="宋体" w:hAnsi="宋体" w:cs="宋体"/>
                <w:szCs w:val="21"/>
              </w:rPr>
            </w:pPr>
          </w:p>
        </w:tc>
        <w:tc>
          <w:tcPr>
            <w:tcW w:w="833" w:type="pct"/>
            <w:noWrap w:val="0"/>
            <w:vAlign w:val="center"/>
          </w:tcPr>
          <w:p>
            <w:pPr>
              <w:spacing w:line="400" w:lineRule="exact"/>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2587" w:type="pct"/>
            <w:gridSpan w:val="2"/>
            <w:noWrap w:val="0"/>
            <w:vAlign w:val="center"/>
          </w:tcPr>
          <w:p>
            <w:pPr>
              <w:spacing w:line="400" w:lineRule="exact"/>
              <w:rPr>
                <w:rFonts w:hint="eastAsia" w:ascii="宋体" w:hAnsi="宋体" w:cs="宋体"/>
                <w:szCs w:val="21"/>
              </w:rPr>
            </w:pPr>
            <w:r>
              <w:rPr>
                <w:rFonts w:hint="eastAsia" w:ascii="宋体" w:hAnsi="宋体" w:cs="宋体"/>
                <w:szCs w:val="21"/>
              </w:rPr>
              <w:t>合计</w:t>
            </w:r>
          </w:p>
        </w:tc>
        <w:tc>
          <w:tcPr>
            <w:tcW w:w="353" w:type="pct"/>
            <w:noWrap w:val="0"/>
            <w:vAlign w:val="center"/>
          </w:tcPr>
          <w:p>
            <w:pPr>
              <w:spacing w:line="400" w:lineRule="exact"/>
              <w:jc w:val="center"/>
              <w:rPr>
                <w:rFonts w:hint="eastAsia" w:ascii="宋体" w:hAnsi="宋体" w:cs="宋体"/>
                <w:szCs w:val="21"/>
              </w:rPr>
            </w:pPr>
            <w:r>
              <w:rPr>
                <w:rFonts w:hint="eastAsia" w:ascii="宋体" w:hAnsi="宋体" w:cs="宋体"/>
                <w:color w:val="0000FF"/>
                <w:szCs w:val="21"/>
              </w:rPr>
              <w:t>16</w:t>
            </w:r>
          </w:p>
        </w:tc>
        <w:tc>
          <w:tcPr>
            <w:tcW w:w="497" w:type="pct"/>
            <w:noWrap w:val="0"/>
            <w:vAlign w:val="center"/>
          </w:tcPr>
          <w:p>
            <w:pPr>
              <w:spacing w:line="400" w:lineRule="exact"/>
              <w:jc w:val="center"/>
              <w:rPr>
                <w:rFonts w:hint="eastAsia" w:ascii="宋体" w:hAnsi="宋体" w:cs="宋体"/>
                <w:szCs w:val="21"/>
              </w:rPr>
            </w:pPr>
          </w:p>
        </w:tc>
        <w:tc>
          <w:tcPr>
            <w:tcW w:w="727" w:type="pct"/>
            <w:noWrap w:val="0"/>
            <w:vAlign w:val="center"/>
          </w:tcPr>
          <w:p>
            <w:pPr>
              <w:spacing w:line="400" w:lineRule="exact"/>
              <w:jc w:val="center"/>
              <w:rPr>
                <w:rFonts w:hint="eastAsia" w:ascii="宋体" w:hAnsi="宋体" w:cs="宋体"/>
                <w:szCs w:val="21"/>
              </w:rPr>
            </w:pPr>
          </w:p>
        </w:tc>
        <w:tc>
          <w:tcPr>
            <w:tcW w:w="833" w:type="pct"/>
            <w:noWrap w:val="0"/>
            <w:vAlign w:val="center"/>
          </w:tcPr>
          <w:p>
            <w:pPr>
              <w:spacing w:line="400" w:lineRule="exact"/>
              <w:jc w:val="center"/>
              <w:rPr>
                <w:rFonts w:hint="eastAsia" w:ascii="宋体" w:hAnsi="宋体" w:cs="宋体"/>
                <w:szCs w:val="21"/>
              </w:rPr>
            </w:pPr>
          </w:p>
        </w:tc>
      </w:tr>
    </w:tbl>
    <w:p>
      <w:pPr>
        <w:spacing w:line="360" w:lineRule="auto"/>
        <w:ind w:firstLine="420" w:firstLineChars="200"/>
        <w:rPr>
          <w:rFonts w:hint="eastAsia" w:ascii="宋体" w:hAnsi="宋体" w:cs="宋体"/>
          <w:color w:val="0000FF"/>
          <w:szCs w:val="21"/>
        </w:rPr>
      </w:pPr>
      <w:r>
        <w:rPr>
          <w:rFonts w:hint="eastAsia" w:ascii="宋体" w:hAnsi="宋体" w:cs="宋体"/>
          <w:color w:val="0000FF"/>
          <w:szCs w:val="21"/>
        </w:rPr>
        <w:t>注：1.类型指演示、验证性、综合性、设计性等。2.要求指必做、选做。</w:t>
      </w:r>
    </w:p>
    <w:p>
      <w:pPr>
        <w:spacing w:line="360" w:lineRule="auto"/>
        <w:ind w:firstLine="420" w:firstLineChars="200"/>
        <w:rPr>
          <w:rFonts w:hint="eastAsia" w:ascii="宋体" w:hAnsi="宋体" w:cs="宋体"/>
          <w:b/>
          <w:color w:val="000000"/>
          <w:szCs w:val="21"/>
        </w:rPr>
      </w:pPr>
      <w:r>
        <w:rPr>
          <w:rFonts w:hint="eastAsia" w:ascii="宋体" w:hAnsi="宋体" w:cs="宋体"/>
          <w:kern w:val="0"/>
          <w:szCs w:val="21"/>
        </w:rPr>
        <w:t>3.</w:t>
      </w:r>
      <w:r>
        <w:rPr>
          <w:rFonts w:hint="eastAsia" w:ascii="宋体" w:hAnsi="宋体" w:cs="宋体"/>
          <w:szCs w:val="21"/>
        </w:rPr>
        <w:t>实践教学</w:t>
      </w:r>
      <w:r>
        <w:rPr>
          <w:rFonts w:hint="eastAsia" w:ascii="宋体" w:hAnsi="宋体" w:cs="宋体"/>
          <w:b/>
          <w:color w:val="000000"/>
          <w:szCs w:val="21"/>
        </w:rPr>
        <w:t>（</w:t>
      </w:r>
      <w:r>
        <w:rPr>
          <w:rFonts w:hint="eastAsia" w:ascii="宋体" w:hAnsi="宋体" w:cs="宋体"/>
          <w:color w:val="0000FF"/>
          <w:szCs w:val="21"/>
        </w:rPr>
        <w:t>仅针含有理论课中含有实践学时的课程，如课程无实践学时，该部分需删除</w:t>
      </w:r>
      <w:r>
        <w:rPr>
          <w:rFonts w:hint="eastAsia" w:ascii="宋体" w:hAnsi="宋体" w:cs="宋体"/>
          <w:b/>
          <w:color w:val="000000"/>
          <w:szCs w:val="21"/>
        </w:rPr>
        <w:t>）</w:t>
      </w:r>
    </w:p>
    <w:tbl>
      <w:tblPr>
        <w:tblStyle w:val="12"/>
        <w:tblW w:w="515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0"/>
        <w:gridCol w:w="1876"/>
        <w:gridCol w:w="1121"/>
        <w:gridCol w:w="1100"/>
        <w:gridCol w:w="1310"/>
        <w:gridCol w:w="1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310" w:type="pct"/>
            <w:noWrap w:val="0"/>
            <w:vAlign w:val="center"/>
          </w:tcPr>
          <w:p>
            <w:pPr>
              <w:pStyle w:val="10"/>
              <w:widowControl w:val="0"/>
              <w:spacing w:before="0" w:beforeAutospacing="0" w:after="0" w:afterAutospacing="0" w:line="300" w:lineRule="auto"/>
              <w:jc w:val="center"/>
              <w:rPr>
                <w:rFonts w:hint="eastAsia"/>
                <w:b/>
                <w:bCs/>
                <w:sz w:val="21"/>
                <w:szCs w:val="21"/>
              </w:rPr>
            </w:pPr>
            <w:r>
              <w:rPr>
                <w:rFonts w:hint="eastAsia"/>
                <w:b/>
                <w:bCs/>
                <w:sz w:val="21"/>
                <w:szCs w:val="21"/>
              </w:rPr>
              <w:t>实践项目名称</w:t>
            </w:r>
          </w:p>
        </w:tc>
        <w:tc>
          <w:tcPr>
            <w:tcW w:w="1068" w:type="pct"/>
            <w:noWrap w:val="0"/>
            <w:vAlign w:val="center"/>
          </w:tcPr>
          <w:p>
            <w:pPr>
              <w:pStyle w:val="10"/>
              <w:widowControl w:val="0"/>
              <w:spacing w:before="0" w:beforeAutospacing="0" w:after="0" w:afterAutospacing="0" w:line="300" w:lineRule="auto"/>
              <w:jc w:val="center"/>
              <w:rPr>
                <w:rFonts w:hint="eastAsia"/>
                <w:b/>
                <w:bCs/>
                <w:sz w:val="21"/>
                <w:szCs w:val="21"/>
              </w:rPr>
            </w:pPr>
            <w:r>
              <w:rPr>
                <w:rFonts w:hint="eastAsia"/>
                <w:b/>
                <w:bCs/>
                <w:sz w:val="21"/>
                <w:szCs w:val="21"/>
              </w:rPr>
              <w:t>主要内容与要求</w:t>
            </w:r>
          </w:p>
        </w:tc>
        <w:tc>
          <w:tcPr>
            <w:tcW w:w="638" w:type="pct"/>
            <w:noWrap w:val="0"/>
            <w:vAlign w:val="center"/>
          </w:tcPr>
          <w:p>
            <w:pPr>
              <w:pStyle w:val="10"/>
              <w:widowControl w:val="0"/>
              <w:spacing w:before="0" w:beforeAutospacing="0" w:after="0" w:afterAutospacing="0" w:line="300" w:lineRule="auto"/>
              <w:jc w:val="center"/>
              <w:rPr>
                <w:rFonts w:hint="eastAsia"/>
                <w:b/>
                <w:bCs/>
                <w:sz w:val="21"/>
                <w:szCs w:val="21"/>
              </w:rPr>
            </w:pPr>
            <w:r>
              <w:rPr>
                <w:rFonts w:hint="eastAsia"/>
                <w:b/>
                <w:bCs/>
                <w:sz w:val="21"/>
                <w:szCs w:val="21"/>
              </w:rPr>
              <w:t>实践学时</w:t>
            </w:r>
          </w:p>
        </w:tc>
        <w:tc>
          <w:tcPr>
            <w:tcW w:w="626" w:type="pct"/>
            <w:noWrap w:val="0"/>
            <w:vAlign w:val="center"/>
          </w:tcPr>
          <w:p>
            <w:pPr>
              <w:pStyle w:val="10"/>
              <w:widowControl w:val="0"/>
              <w:spacing w:before="0" w:beforeAutospacing="0" w:after="0" w:afterAutospacing="0" w:line="300" w:lineRule="auto"/>
              <w:jc w:val="center"/>
              <w:rPr>
                <w:rFonts w:hint="eastAsia"/>
                <w:b/>
                <w:bCs/>
                <w:sz w:val="21"/>
                <w:szCs w:val="21"/>
              </w:rPr>
            </w:pPr>
            <w:r>
              <w:rPr>
                <w:rFonts w:hint="eastAsia"/>
                <w:b/>
                <w:bCs/>
                <w:sz w:val="21"/>
                <w:szCs w:val="21"/>
              </w:rPr>
              <w:t>组织形式</w:t>
            </w:r>
          </w:p>
        </w:tc>
        <w:tc>
          <w:tcPr>
            <w:tcW w:w="746" w:type="pct"/>
            <w:noWrap w:val="0"/>
            <w:vAlign w:val="center"/>
          </w:tcPr>
          <w:p>
            <w:pPr>
              <w:pStyle w:val="10"/>
              <w:widowControl w:val="0"/>
              <w:spacing w:before="0" w:beforeAutospacing="0" w:after="0" w:afterAutospacing="0" w:line="300" w:lineRule="auto"/>
              <w:jc w:val="center"/>
              <w:rPr>
                <w:rFonts w:hint="eastAsia"/>
                <w:b/>
                <w:bCs/>
                <w:sz w:val="21"/>
                <w:szCs w:val="21"/>
              </w:rPr>
            </w:pPr>
            <w:r>
              <w:rPr>
                <w:rFonts w:hint="eastAsia"/>
                <w:b/>
                <w:bCs/>
                <w:sz w:val="21"/>
                <w:szCs w:val="21"/>
              </w:rPr>
              <w:t>成果形式</w:t>
            </w:r>
          </w:p>
        </w:tc>
        <w:tc>
          <w:tcPr>
            <w:tcW w:w="610" w:type="pct"/>
            <w:noWrap w:val="0"/>
            <w:vAlign w:val="center"/>
          </w:tcPr>
          <w:p>
            <w:pPr>
              <w:pStyle w:val="10"/>
              <w:widowControl w:val="0"/>
              <w:spacing w:before="0" w:beforeAutospacing="0" w:after="0" w:afterAutospacing="0" w:line="300" w:lineRule="auto"/>
              <w:jc w:val="center"/>
              <w:rPr>
                <w:rFonts w:hint="eastAsia"/>
                <w:b/>
                <w:bCs/>
                <w:sz w:val="21"/>
                <w:szCs w:val="21"/>
              </w:rPr>
            </w:pPr>
            <w:r>
              <w:rPr>
                <w:rFonts w:hint="eastAsia"/>
                <w:b/>
                <w:bCs/>
                <w:sz w:val="21"/>
                <w:szCs w:val="21"/>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2" w:hRule="atLeast"/>
          <w:jc w:val="center"/>
        </w:trPr>
        <w:tc>
          <w:tcPr>
            <w:tcW w:w="1310" w:type="pct"/>
            <w:noWrap w:val="0"/>
            <w:vAlign w:val="center"/>
          </w:tcPr>
          <w:p>
            <w:pPr>
              <w:spacing w:line="400" w:lineRule="exact"/>
              <w:rPr>
                <w:rFonts w:hint="eastAsia" w:ascii="宋体" w:hAnsi="宋体" w:cs="宋体"/>
                <w:szCs w:val="21"/>
              </w:rPr>
            </w:pPr>
          </w:p>
        </w:tc>
        <w:tc>
          <w:tcPr>
            <w:tcW w:w="1068" w:type="pct"/>
            <w:noWrap w:val="0"/>
            <w:vAlign w:val="center"/>
          </w:tcPr>
          <w:p>
            <w:pPr>
              <w:widowControl/>
              <w:spacing w:line="400" w:lineRule="exact"/>
              <w:rPr>
                <w:rFonts w:hint="eastAsia" w:ascii="宋体" w:hAnsi="宋体" w:cs="宋体"/>
                <w:szCs w:val="21"/>
              </w:rPr>
            </w:pPr>
          </w:p>
        </w:tc>
        <w:tc>
          <w:tcPr>
            <w:tcW w:w="638" w:type="pct"/>
            <w:noWrap w:val="0"/>
            <w:vAlign w:val="center"/>
          </w:tcPr>
          <w:p>
            <w:pPr>
              <w:spacing w:line="400" w:lineRule="exact"/>
              <w:jc w:val="center"/>
              <w:rPr>
                <w:rFonts w:hint="eastAsia" w:ascii="宋体" w:hAnsi="宋体" w:cs="宋体"/>
                <w:szCs w:val="21"/>
              </w:rPr>
            </w:pPr>
          </w:p>
        </w:tc>
        <w:tc>
          <w:tcPr>
            <w:tcW w:w="626" w:type="pct"/>
            <w:noWrap w:val="0"/>
            <w:vAlign w:val="center"/>
          </w:tcPr>
          <w:p>
            <w:pPr>
              <w:spacing w:line="400" w:lineRule="exact"/>
              <w:jc w:val="center"/>
              <w:rPr>
                <w:rFonts w:hint="eastAsia" w:ascii="宋体" w:hAnsi="宋体" w:cs="宋体"/>
                <w:szCs w:val="21"/>
              </w:rPr>
            </w:pPr>
          </w:p>
        </w:tc>
        <w:tc>
          <w:tcPr>
            <w:tcW w:w="746" w:type="pct"/>
            <w:noWrap w:val="0"/>
            <w:vAlign w:val="center"/>
          </w:tcPr>
          <w:p>
            <w:pPr>
              <w:spacing w:line="400" w:lineRule="exact"/>
              <w:jc w:val="center"/>
              <w:rPr>
                <w:rFonts w:hint="eastAsia" w:ascii="宋体" w:hAnsi="宋体" w:cs="宋体"/>
                <w:szCs w:val="21"/>
              </w:rPr>
            </w:pPr>
          </w:p>
        </w:tc>
        <w:tc>
          <w:tcPr>
            <w:tcW w:w="610" w:type="pct"/>
            <w:noWrap w:val="0"/>
            <w:vAlign w:val="center"/>
          </w:tcPr>
          <w:p>
            <w:pPr>
              <w:spacing w:line="400" w:lineRule="exact"/>
              <w:jc w:val="center"/>
              <w:rPr>
                <w:rFonts w:hint="eastAsia" w:ascii="宋体" w:hAnsi="宋体" w:cs="宋体"/>
                <w:szCs w:val="21"/>
              </w:rPr>
            </w:pPr>
            <w:r>
              <w:rPr>
                <w:rFonts w:hint="eastAsia" w:ascii="宋体" w:hAnsi="宋体" w:cs="宋体"/>
                <w:szCs w:val="21"/>
              </w:rPr>
              <w:t>必做/</w:t>
            </w:r>
          </w:p>
          <w:p>
            <w:pPr>
              <w:spacing w:line="400" w:lineRule="exact"/>
              <w:jc w:val="center"/>
              <w:rPr>
                <w:rFonts w:hint="eastAsia" w:ascii="宋体" w:hAnsi="宋体" w:cs="宋体"/>
                <w:szCs w:val="21"/>
              </w:rPr>
            </w:pPr>
            <w:r>
              <w:rPr>
                <w:rFonts w:hint="eastAsia" w:ascii="宋体" w:hAnsi="宋体" w:cs="宋体"/>
                <w:szCs w:val="21"/>
              </w:rPr>
              <w:t>选做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77" w:hRule="atLeast"/>
          <w:jc w:val="center"/>
        </w:trPr>
        <w:tc>
          <w:tcPr>
            <w:tcW w:w="2378" w:type="pct"/>
            <w:gridSpan w:val="2"/>
            <w:noWrap w:val="0"/>
            <w:vAlign w:val="center"/>
          </w:tcPr>
          <w:p>
            <w:pPr>
              <w:widowControl/>
              <w:spacing w:line="400" w:lineRule="exact"/>
              <w:jc w:val="center"/>
              <w:rPr>
                <w:rFonts w:hint="eastAsia" w:ascii="宋体" w:hAnsi="宋体" w:cs="宋体"/>
                <w:szCs w:val="21"/>
              </w:rPr>
            </w:pPr>
            <w:r>
              <w:rPr>
                <w:rFonts w:hint="eastAsia" w:ascii="宋体" w:hAnsi="宋体" w:cs="宋体"/>
                <w:szCs w:val="21"/>
              </w:rPr>
              <w:t>合计</w:t>
            </w:r>
          </w:p>
        </w:tc>
        <w:tc>
          <w:tcPr>
            <w:tcW w:w="638" w:type="pct"/>
            <w:noWrap w:val="0"/>
            <w:vAlign w:val="center"/>
          </w:tcPr>
          <w:p>
            <w:pPr>
              <w:spacing w:line="400" w:lineRule="exact"/>
              <w:jc w:val="center"/>
              <w:rPr>
                <w:rFonts w:hint="eastAsia" w:ascii="宋体" w:hAnsi="宋体" w:cs="宋体"/>
                <w:szCs w:val="21"/>
              </w:rPr>
            </w:pPr>
            <w:r>
              <w:rPr>
                <w:rFonts w:hint="eastAsia" w:ascii="宋体" w:hAnsi="宋体" w:cs="宋体"/>
                <w:szCs w:val="21"/>
              </w:rPr>
              <w:t xml:space="preserve">   学时</w:t>
            </w:r>
          </w:p>
        </w:tc>
        <w:tc>
          <w:tcPr>
            <w:tcW w:w="626" w:type="pct"/>
            <w:noWrap w:val="0"/>
            <w:vAlign w:val="center"/>
          </w:tcPr>
          <w:p>
            <w:pPr>
              <w:spacing w:line="400" w:lineRule="exact"/>
              <w:jc w:val="center"/>
              <w:rPr>
                <w:rFonts w:hint="eastAsia" w:ascii="宋体" w:hAnsi="宋体" w:cs="宋体"/>
                <w:szCs w:val="21"/>
              </w:rPr>
            </w:pPr>
          </w:p>
        </w:tc>
        <w:tc>
          <w:tcPr>
            <w:tcW w:w="746" w:type="pct"/>
            <w:noWrap w:val="0"/>
            <w:vAlign w:val="center"/>
          </w:tcPr>
          <w:p>
            <w:pPr>
              <w:spacing w:line="400" w:lineRule="exact"/>
              <w:jc w:val="center"/>
              <w:rPr>
                <w:rFonts w:hint="eastAsia" w:ascii="宋体" w:hAnsi="宋体" w:cs="宋体"/>
                <w:szCs w:val="21"/>
              </w:rPr>
            </w:pPr>
          </w:p>
        </w:tc>
        <w:tc>
          <w:tcPr>
            <w:tcW w:w="610" w:type="pct"/>
            <w:noWrap w:val="0"/>
            <w:vAlign w:val="center"/>
          </w:tcPr>
          <w:p>
            <w:pPr>
              <w:spacing w:line="400" w:lineRule="exact"/>
              <w:jc w:val="center"/>
              <w:rPr>
                <w:rFonts w:hint="eastAsia" w:ascii="宋体" w:hAnsi="宋体" w:cs="宋体"/>
                <w:szCs w:val="21"/>
              </w:rPr>
            </w:pPr>
          </w:p>
        </w:tc>
      </w:tr>
    </w:tbl>
    <w:p>
      <w:pPr>
        <w:pStyle w:val="2"/>
        <w:spacing w:line="400" w:lineRule="exact"/>
        <w:ind w:firstLine="420" w:firstLineChars="200"/>
        <w:rPr>
          <w:rFonts w:hint="eastAsia" w:hAnsi="宋体" w:cs="宋体"/>
          <w:kern w:val="0"/>
          <w:sz w:val="21"/>
          <w:szCs w:val="21"/>
        </w:rPr>
      </w:pPr>
      <w:r>
        <w:rPr>
          <w:rFonts w:hint="eastAsia" w:hAnsi="宋体" w:cs="宋体"/>
          <w:kern w:val="0"/>
          <w:sz w:val="21"/>
          <w:szCs w:val="21"/>
        </w:rPr>
        <w:t>（二）课程思政教学设计</w:t>
      </w:r>
    </w:p>
    <w:tbl>
      <w:tblPr>
        <w:tblStyle w:val="12"/>
        <w:tblW w:w="51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7"/>
        <w:gridCol w:w="1211"/>
        <w:gridCol w:w="1491"/>
        <w:gridCol w:w="1825"/>
        <w:gridCol w:w="1906"/>
        <w:gridCol w:w="1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612" w:type="pct"/>
            <w:noWrap w:val="0"/>
            <w:vAlign w:val="center"/>
          </w:tcPr>
          <w:p>
            <w:pPr>
              <w:spacing w:line="400" w:lineRule="exact"/>
              <w:jc w:val="center"/>
              <w:rPr>
                <w:rFonts w:hint="eastAsia" w:ascii="宋体" w:hAnsi="宋体" w:cs="宋体"/>
                <w:bCs/>
                <w:color w:val="000000"/>
                <w:szCs w:val="21"/>
              </w:rPr>
            </w:pPr>
            <w:r>
              <w:rPr>
                <w:rFonts w:hint="eastAsia" w:ascii="宋体" w:hAnsi="宋体" w:cs="宋体"/>
                <w:bCs/>
                <w:color w:val="000000"/>
                <w:szCs w:val="21"/>
              </w:rPr>
              <w:t>教学章节</w:t>
            </w:r>
          </w:p>
        </w:tc>
        <w:tc>
          <w:tcPr>
            <w:tcW w:w="688" w:type="pct"/>
            <w:noWrap w:val="0"/>
            <w:vAlign w:val="center"/>
          </w:tcPr>
          <w:p>
            <w:pPr>
              <w:spacing w:line="400" w:lineRule="exact"/>
              <w:jc w:val="center"/>
              <w:rPr>
                <w:rFonts w:hint="eastAsia" w:ascii="宋体" w:hAnsi="宋体" w:cs="宋体"/>
                <w:bCs/>
                <w:color w:val="000000"/>
                <w:szCs w:val="21"/>
              </w:rPr>
            </w:pPr>
            <w:r>
              <w:rPr>
                <w:rFonts w:hint="eastAsia" w:ascii="宋体" w:hAnsi="宋体" w:cs="宋体"/>
                <w:bCs/>
                <w:color w:val="000000"/>
                <w:szCs w:val="21"/>
              </w:rPr>
              <w:t>教学内容/</w:t>
            </w:r>
          </w:p>
          <w:p>
            <w:pPr>
              <w:spacing w:line="400" w:lineRule="exact"/>
              <w:jc w:val="center"/>
              <w:rPr>
                <w:rFonts w:hint="eastAsia" w:ascii="宋体" w:hAnsi="宋体" w:cs="宋体"/>
                <w:bCs/>
                <w:color w:val="000000"/>
                <w:szCs w:val="21"/>
              </w:rPr>
            </w:pPr>
            <w:r>
              <w:rPr>
                <w:rFonts w:hint="eastAsia" w:ascii="宋体" w:hAnsi="宋体" w:cs="宋体"/>
                <w:bCs/>
                <w:color w:val="000000"/>
                <w:szCs w:val="21"/>
              </w:rPr>
              <w:t>知识点</w:t>
            </w:r>
          </w:p>
        </w:tc>
        <w:tc>
          <w:tcPr>
            <w:tcW w:w="847" w:type="pct"/>
            <w:noWrap w:val="0"/>
            <w:vAlign w:val="center"/>
          </w:tcPr>
          <w:p>
            <w:pPr>
              <w:spacing w:line="400" w:lineRule="exact"/>
              <w:jc w:val="center"/>
              <w:rPr>
                <w:rFonts w:hint="eastAsia" w:ascii="宋体" w:hAnsi="宋体" w:cs="宋体"/>
                <w:bCs/>
                <w:color w:val="000000"/>
                <w:szCs w:val="21"/>
              </w:rPr>
            </w:pPr>
            <w:r>
              <w:rPr>
                <w:rFonts w:hint="eastAsia" w:ascii="宋体" w:hAnsi="宋体" w:cs="宋体"/>
                <w:bCs/>
                <w:color w:val="000000"/>
                <w:szCs w:val="21"/>
              </w:rPr>
              <w:t>思政目标</w:t>
            </w:r>
          </w:p>
        </w:tc>
        <w:tc>
          <w:tcPr>
            <w:tcW w:w="1037" w:type="pct"/>
            <w:noWrap w:val="0"/>
            <w:vAlign w:val="center"/>
          </w:tcPr>
          <w:p>
            <w:pPr>
              <w:spacing w:line="400" w:lineRule="exact"/>
              <w:jc w:val="center"/>
              <w:rPr>
                <w:rFonts w:hint="eastAsia" w:ascii="宋体" w:hAnsi="宋体" w:cs="宋体"/>
                <w:bCs/>
                <w:color w:val="000000"/>
                <w:szCs w:val="21"/>
              </w:rPr>
            </w:pPr>
            <w:r>
              <w:rPr>
                <w:rFonts w:hint="eastAsia" w:ascii="宋体" w:hAnsi="宋体" w:cs="宋体"/>
                <w:bCs/>
                <w:color w:val="000000"/>
                <w:szCs w:val="21"/>
              </w:rPr>
              <w:t>思政素材</w:t>
            </w:r>
          </w:p>
        </w:tc>
        <w:tc>
          <w:tcPr>
            <w:tcW w:w="1083" w:type="pct"/>
            <w:noWrap w:val="0"/>
            <w:vAlign w:val="center"/>
          </w:tcPr>
          <w:p>
            <w:pPr>
              <w:spacing w:line="400" w:lineRule="exact"/>
              <w:jc w:val="center"/>
              <w:rPr>
                <w:rFonts w:hint="eastAsia" w:ascii="宋体" w:hAnsi="宋体" w:cs="宋体"/>
                <w:bCs/>
                <w:color w:val="000000"/>
                <w:szCs w:val="21"/>
              </w:rPr>
            </w:pPr>
            <w:r>
              <w:rPr>
                <w:rFonts w:hint="eastAsia" w:ascii="宋体" w:hAnsi="宋体" w:cs="宋体"/>
                <w:bCs/>
                <w:color w:val="000000"/>
                <w:szCs w:val="21"/>
              </w:rPr>
              <w:t>融入方式</w:t>
            </w:r>
          </w:p>
        </w:tc>
        <w:tc>
          <w:tcPr>
            <w:tcW w:w="730" w:type="pct"/>
            <w:noWrap w:val="0"/>
            <w:vAlign w:val="center"/>
          </w:tcPr>
          <w:p>
            <w:pPr>
              <w:spacing w:line="400" w:lineRule="exact"/>
              <w:jc w:val="center"/>
              <w:rPr>
                <w:rFonts w:hint="eastAsia" w:ascii="宋体" w:hAnsi="宋体" w:cs="宋体"/>
                <w:bCs/>
                <w:color w:val="000000"/>
                <w:szCs w:val="21"/>
              </w:rPr>
            </w:pPr>
            <w:r>
              <w:rPr>
                <w:rFonts w:hint="eastAsia" w:ascii="宋体" w:hAnsi="宋体" w:cs="宋体"/>
                <w:bCs/>
                <w:color w:val="000000"/>
                <w:szCs w:val="21"/>
              </w:rPr>
              <w:t>评价方法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612" w:type="pct"/>
            <w:noWrap w:val="0"/>
            <w:vAlign w:val="top"/>
          </w:tcPr>
          <w:p>
            <w:pPr>
              <w:spacing w:line="400" w:lineRule="exact"/>
              <w:jc w:val="center"/>
              <w:rPr>
                <w:rFonts w:hint="eastAsia" w:ascii="宋体" w:hAnsi="宋体" w:cs="宋体"/>
                <w:bCs/>
                <w:szCs w:val="21"/>
              </w:rPr>
            </w:pPr>
            <w:r>
              <w:rPr>
                <w:rFonts w:hint="eastAsia" w:ascii="宋体" w:hAnsi="宋体" w:cs="宋体"/>
                <w:bCs/>
                <w:szCs w:val="21"/>
              </w:rPr>
              <w:t>1</w:t>
            </w:r>
          </w:p>
        </w:tc>
        <w:tc>
          <w:tcPr>
            <w:tcW w:w="688" w:type="pct"/>
            <w:noWrap w:val="0"/>
            <w:vAlign w:val="top"/>
          </w:tcPr>
          <w:p>
            <w:pPr>
              <w:spacing w:line="400" w:lineRule="exact"/>
              <w:rPr>
                <w:rFonts w:hint="eastAsia" w:ascii="宋体" w:hAnsi="宋体" w:cs="宋体"/>
                <w:bCs/>
                <w:szCs w:val="21"/>
              </w:rPr>
            </w:pPr>
          </w:p>
        </w:tc>
        <w:tc>
          <w:tcPr>
            <w:tcW w:w="847" w:type="pct"/>
            <w:noWrap w:val="0"/>
            <w:vAlign w:val="top"/>
          </w:tcPr>
          <w:p>
            <w:pPr>
              <w:spacing w:line="400" w:lineRule="exact"/>
              <w:jc w:val="center"/>
              <w:rPr>
                <w:rFonts w:hint="eastAsia" w:ascii="宋体" w:hAnsi="宋体" w:cs="宋体"/>
                <w:bCs/>
                <w:szCs w:val="21"/>
              </w:rPr>
            </w:pPr>
          </w:p>
        </w:tc>
        <w:tc>
          <w:tcPr>
            <w:tcW w:w="1037" w:type="pct"/>
            <w:noWrap w:val="0"/>
            <w:vAlign w:val="top"/>
          </w:tcPr>
          <w:p>
            <w:pPr>
              <w:spacing w:line="400" w:lineRule="exact"/>
              <w:jc w:val="center"/>
              <w:rPr>
                <w:rFonts w:hint="eastAsia" w:ascii="宋体" w:hAnsi="宋体" w:cs="宋体"/>
                <w:bCs/>
                <w:szCs w:val="21"/>
              </w:rPr>
            </w:pPr>
          </w:p>
        </w:tc>
        <w:tc>
          <w:tcPr>
            <w:tcW w:w="1083" w:type="pct"/>
            <w:noWrap w:val="0"/>
            <w:vAlign w:val="top"/>
          </w:tcPr>
          <w:p>
            <w:pPr>
              <w:spacing w:line="400" w:lineRule="exact"/>
              <w:jc w:val="center"/>
              <w:rPr>
                <w:rFonts w:hint="eastAsia" w:ascii="宋体" w:hAnsi="宋体" w:cs="宋体"/>
                <w:bCs/>
                <w:szCs w:val="21"/>
              </w:rPr>
            </w:pPr>
          </w:p>
        </w:tc>
        <w:tc>
          <w:tcPr>
            <w:tcW w:w="730" w:type="pct"/>
            <w:noWrap w:val="0"/>
            <w:vAlign w:val="top"/>
          </w:tcPr>
          <w:p>
            <w:pPr>
              <w:spacing w:line="400" w:lineRule="exact"/>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612" w:type="pct"/>
            <w:noWrap w:val="0"/>
            <w:vAlign w:val="top"/>
          </w:tcPr>
          <w:p>
            <w:pPr>
              <w:spacing w:line="400" w:lineRule="exact"/>
              <w:jc w:val="center"/>
              <w:rPr>
                <w:rFonts w:hint="eastAsia" w:ascii="宋体" w:hAnsi="宋体" w:cs="宋体"/>
                <w:bCs/>
                <w:szCs w:val="21"/>
              </w:rPr>
            </w:pPr>
            <w:r>
              <w:rPr>
                <w:rFonts w:hint="eastAsia" w:ascii="宋体" w:hAnsi="宋体" w:cs="宋体"/>
                <w:bCs/>
                <w:szCs w:val="21"/>
              </w:rPr>
              <w:t>2</w:t>
            </w:r>
          </w:p>
        </w:tc>
        <w:tc>
          <w:tcPr>
            <w:tcW w:w="688" w:type="pct"/>
            <w:noWrap w:val="0"/>
            <w:vAlign w:val="top"/>
          </w:tcPr>
          <w:p>
            <w:pPr>
              <w:spacing w:line="400" w:lineRule="exact"/>
              <w:rPr>
                <w:rFonts w:hint="eastAsia" w:ascii="宋体" w:hAnsi="宋体" w:cs="宋体"/>
                <w:bCs/>
                <w:szCs w:val="21"/>
              </w:rPr>
            </w:pPr>
          </w:p>
        </w:tc>
        <w:tc>
          <w:tcPr>
            <w:tcW w:w="847" w:type="pct"/>
            <w:noWrap w:val="0"/>
            <w:vAlign w:val="top"/>
          </w:tcPr>
          <w:p>
            <w:pPr>
              <w:spacing w:line="400" w:lineRule="exact"/>
              <w:jc w:val="center"/>
              <w:rPr>
                <w:rFonts w:hint="eastAsia" w:ascii="宋体" w:hAnsi="宋体" w:cs="宋体"/>
                <w:bCs/>
                <w:szCs w:val="21"/>
              </w:rPr>
            </w:pPr>
          </w:p>
        </w:tc>
        <w:tc>
          <w:tcPr>
            <w:tcW w:w="1037" w:type="pct"/>
            <w:noWrap w:val="0"/>
            <w:vAlign w:val="top"/>
          </w:tcPr>
          <w:p>
            <w:pPr>
              <w:spacing w:line="400" w:lineRule="exact"/>
              <w:jc w:val="center"/>
              <w:rPr>
                <w:rFonts w:hint="eastAsia" w:ascii="宋体" w:hAnsi="宋体" w:cs="宋体"/>
                <w:bCs/>
                <w:szCs w:val="21"/>
              </w:rPr>
            </w:pPr>
          </w:p>
        </w:tc>
        <w:tc>
          <w:tcPr>
            <w:tcW w:w="1083" w:type="pct"/>
            <w:noWrap w:val="0"/>
            <w:vAlign w:val="top"/>
          </w:tcPr>
          <w:p>
            <w:pPr>
              <w:spacing w:line="400" w:lineRule="exact"/>
              <w:jc w:val="center"/>
              <w:rPr>
                <w:rFonts w:hint="eastAsia" w:ascii="宋体" w:hAnsi="宋体" w:cs="宋体"/>
                <w:bCs/>
                <w:szCs w:val="21"/>
              </w:rPr>
            </w:pPr>
          </w:p>
        </w:tc>
        <w:tc>
          <w:tcPr>
            <w:tcW w:w="730" w:type="pct"/>
            <w:noWrap w:val="0"/>
            <w:vAlign w:val="top"/>
          </w:tcPr>
          <w:p>
            <w:pPr>
              <w:spacing w:line="400" w:lineRule="exact"/>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612" w:type="pct"/>
            <w:noWrap w:val="0"/>
            <w:vAlign w:val="top"/>
          </w:tcPr>
          <w:p>
            <w:pPr>
              <w:spacing w:line="400" w:lineRule="exact"/>
              <w:jc w:val="center"/>
              <w:rPr>
                <w:rFonts w:hint="eastAsia" w:ascii="宋体" w:hAnsi="宋体" w:cs="宋体"/>
                <w:bCs/>
                <w:szCs w:val="21"/>
              </w:rPr>
            </w:pPr>
            <w:r>
              <w:rPr>
                <w:rFonts w:hint="eastAsia" w:ascii="宋体" w:hAnsi="宋体" w:cs="宋体"/>
                <w:bCs/>
                <w:szCs w:val="21"/>
              </w:rPr>
              <w:t>3</w:t>
            </w:r>
          </w:p>
        </w:tc>
        <w:tc>
          <w:tcPr>
            <w:tcW w:w="688" w:type="pct"/>
            <w:noWrap w:val="0"/>
            <w:vAlign w:val="top"/>
          </w:tcPr>
          <w:p>
            <w:pPr>
              <w:spacing w:line="400" w:lineRule="exact"/>
              <w:rPr>
                <w:rFonts w:hint="eastAsia" w:ascii="宋体" w:hAnsi="宋体" w:cs="宋体"/>
                <w:bCs/>
                <w:szCs w:val="21"/>
              </w:rPr>
            </w:pPr>
          </w:p>
        </w:tc>
        <w:tc>
          <w:tcPr>
            <w:tcW w:w="847" w:type="pct"/>
            <w:noWrap w:val="0"/>
            <w:vAlign w:val="top"/>
          </w:tcPr>
          <w:p>
            <w:pPr>
              <w:spacing w:line="400" w:lineRule="exact"/>
              <w:jc w:val="center"/>
              <w:rPr>
                <w:rFonts w:hint="eastAsia" w:ascii="宋体" w:hAnsi="宋体" w:cs="宋体"/>
                <w:bCs/>
                <w:szCs w:val="21"/>
              </w:rPr>
            </w:pPr>
          </w:p>
        </w:tc>
        <w:tc>
          <w:tcPr>
            <w:tcW w:w="1037" w:type="pct"/>
            <w:noWrap w:val="0"/>
            <w:vAlign w:val="top"/>
          </w:tcPr>
          <w:p>
            <w:pPr>
              <w:spacing w:line="400" w:lineRule="exact"/>
              <w:jc w:val="center"/>
              <w:rPr>
                <w:rFonts w:hint="eastAsia" w:ascii="宋体" w:hAnsi="宋体" w:cs="宋体"/>
                <w:bCs/>
                <w:szCs w:val="21"/>
              </w:rPr>
            </w:pPr>
          </w:p>
        </w:tc>
        <w:tc>
          <w:tcPr>
            <w:tcW w:w="1083" w:type="pct"/>
            <w:noWrap w:val="0"/>
            <w:vAlign w:val="top"/>
          </w:tcPr>
          <w:p>
            <w:pPr>
              <w:spacing w:line="400" w:lineRule="exact"/>
              <w:jc w:val="center"/>
              <w:rPr>
                <w:rFonts w:hint="eastAsia" w:ascii="宋体" w:hAnsi="宋体" w:cs="宋体"/>
                <w:bCs/>
                <w:szCs w:val="21"/>
              </w:rPr>
            </w:pPr>
          </w:p>
        </w:tc>
        <w:tc>
          <w:tcPr>
            <w:tcW w:w="730" w:type="pct"/>
            <w:noWrap w:val="0"/>
            <w:vAlign w:val="top"/>
          </w:tcPr>
          <w:p>
            <w:pPr>
              <w:spacing w:line="400" w:lineRule="exact"/>
              <w:jc w:val="center"/>
              <w:rPr>
                <w:rFonts w:hint="eastAsia" w:ascii="宋体" w:hAnsi="宋体" w:cs="宋体"/>
                <w:bCs/>
                <w:szCs w:val="21"/>
              </w:rPr>
            </w:pPr>
          </w:p>
        </w:tc>
      </w:tr>
    </w:tbl>
    <w:p>
      <w:pPr>
        <w:pStyle w:val="2"/>
        <w:spacing w:line="400" w:lineRule="exact"/>
        <w:ind w:firstLine="420" w:firstLineChars="200"/>
        <w:rPr>
          <w:rFonts w:hint="eastAsia" w:hAnsi="宋体" w:cs="宋体"/>
          <w:bCs w:val="0"/>
          <w:color w:val="0000FF"/>
          <w:sz w:val="21"/>
          <w:szCs w:val="21"/>
        </w:rPr>
      </w:pPr>
      <w:r>
        <w:rPr>
          <w:rFonts w:hint="eastAsia" w:hAnsi="宋体" w:cs="宋体"/>
          <w:bCs w:val="0"/>
          <w:color w:val="0000FF"/>
          <w:sz w:val="21"/>
          <w:szCs w:val="21"/>
        </w:rPr>
        <w:t>（注：课程思政教学设计每门课程根据课程内容实际情况加设。准确表述课程思政教学目标所包括的具体内容，如有机融入习近平新时代中国特色社会主义思想、党的二十大精神、社会主义核心价值观、中华优秀传统文化教育、宪法法治教育、职业理想和职业道德教育，特别是中国特色社会主义的“四个自信”等教育的内容；课程思政融入点简要陈述授课章节教学内容融入思政教育的具体做法和评价方法）</w:t>
      </w:r>
    </w:p>
    <w:p>
      <w:pPr>
        <w:pStyle w:val="2"/>
        <w:spacing w:line="400" w:lineRule="exact"/>
        <w:ind w:firstLine="560" w:firstLineChars="200"/>
        <w:rPr>
          <w:rFonts w:hint="eastAsia" w:ascii="黑体" w:hAnsi="黑体" w:eastAsia="黑体" w:cs="宋体"/>
          <w:color w:val="FF0000"/>
          <w:kern w:val="0"/>
          <w:szCs w:val="28"/>
        </w:rPr>
      </w:pPr>
      <w:r>
        <w:rPr>
          <w:rFonts w:hint="eastAsia" w:ascii="黑体" w:hAnsi="黑体" w:eastAsia="黑体" w:cs="宋体"/>
          <w:color w:val="FF0000"/>
          <w:kern w:val="0"/>
          <w:szCs w:val="28"/>
        </w:rPr>
        <w:t>六、考核方式</w:t>
      </w:r>
    </w:p>
    <w:tbl>
      <w:tblPr>
        <w:tblStyle w:val="12"/>
        <w:tblW w:w="884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99"/>
        <w:gridCol w:w="2099"/>
        <w:gridCol w:w="2099"/>
        <w:gridCol w:w="254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7" w:hRule="atLeast"/>
        </w:trPr>
        <w:tc>
          <w:tcPr>
            <w:tcW w:w="2099" w:type="dxa"/>
            <w:noWrap w:val="0"/>
            <w:vAlign w:val="center"/>
          </w:tcPr>
          <w:p>
            <w:pPr>
              <w:pStyle w:val="21"/>
              <w:jc w:val="center"/>
              <w:rPr>
                <w:rFonts w:hint="eastAsia" w:ascii="宋体" w:hAnsi="宋体" w:cs="宋体"/>
                <w:sz w:val="21"/>
                <w:szCs w:val="21"/>
              </w:rPr>
            </w:pPr>
            <w:r>
              <w:rPr>
                <w:rFonts w:hint="eastAsia" w:ascii="宋体" w:hAnsi="宋体" w:cs="宋体"/>
                <w:sz w:val="21"/>
                <w:szCs w:val="21"/>
              </w:rPr>
              <w:t>考核方式</w:t>
            </w:r>
          </w:p>
        </w:tc>
        <w:tc>
          <w:tcPr>
            <w:tcW w:w="2099" w:type="dxa"/>
            <w:noWrap w:val="0"/>
            <w:vAlign w:val="center"/>
          </w:tcPr>
          <w:p>
            <w:pPr>
              <w:pStyle w:val="21"/>
              <w:jc w:val="center"/>
              <w:rPr>
                <w:rFonts w:hint="eastAsia" w:ascii="宋体" w:hAnsi="宋体" w:cs="宋体"/>
                <w:sz w:val="21"/>
                <w:szCs w:val="21"/>
              </w:rPr>
            </w:pPr>
            <w:r>
              <w:rPr>
                <w:rFonts w:hint="eastAsia" w:ascii="宋体" w:hAnsi="宋体" w:cs="宋体"/>
                <w:sz w:val="21"/>
                <w:szCs w:val="21"/>
              </w:rPr>
              <w:t>考核要求</w:t>
            </w:r>
          </w:p>
        </w:tc>
        <w:tc>
          <w:tcPr>
            <w:tcW w:w="2099" w:type="dxa"/>
            <w:noWrap w:val="0"/>
            <w:vAlign w:val="center"/>
          </w:tcPr>
          <w:p>
            <w:pPr>
              <w:pStyle w:val="21"/>
              <w:jc w:val="center"/>
              <w:rPr>
                <w:rFonts w:hint="eastAsia" w:ascii="宋体" w:hAnsi="宋体" w:cs="宋体"/>
                <w:sz w:val="21"/>
                <w:szCs w:val="21"/>
              </w:rPr>
            </w:pPr>
            <w:r>
              <w:rPr>
                <w:rFonts w:hint="eastAsia" w:ascii="宋体" w:hAnsi="宋体" w:cs="宋体"/>
                <w:sz w:val="21"/>
                <w:szCs w:val="21"/>
              </w:rPr>
              <w:t>比重（%）</w:t>
            </w:r>
          </w:p>
        </w:tc>
        <w:tc>
          <w:tcPr>
            <w:tcW w:w="2546" w:type="dxa"/>
            <w:noWrap w:val="0"/>
            <w:vAlign w:val="center"/>
          </w:tcPr>
          <w:p>
            <w:pPr>
              <w:pStyle w:val="21"/>
              <w:jc w:val="center"/>
              <w:rPr>
                <w:rFonts w:hint="eastAsia" w:ascii="宋体" w:hAnsi="宋体" w:cs="宋体"/>
                <w:sz w:val="21"/>
                <w:szCs w:val="21"/>
              </w:rPr>
            </w:pPr>
            <w:r>
              <w:rPr>
                <w:rFonts w:hint="eastAsia" w:ascii="宋体" w:hAnsi="宋体" w:cs="宋体"/>
                <w:sz w:val="21"/>
                <w:szCs w:val="21"/>
              </w:rPr>
              <w:t>对应的课程目标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0" w:hRule="atLeast"/>
        </w:trPr>
        <w:tc>
          <w:tcPr>
            <w:tcW w:w="2099" w:type="dxa"/>
            <w:noWrap w:val="0"/>
            <w:vAlign w:val="center"/>
          </w:tcPr>
          <w:p>
            <w:pPr>
              <w:pStyle w:val="21"/>
              <w:jc w:val="center"/>
              <w:rPr>
                <w:rFonts w:hint="eastAsia" w:ascii="宋体" w:hAnsi="宋体" w:cs="宋体"/>
                <w:sz w:val="21"/>
                <w:szCs w:val="21"/>
              </w:rPr>
            </w:pPr>
          </w:p>
        </w:tc>
        <w:tc>
          <w:tcPr>
            <w:tcW w:w="2099" w:type="dxa"/>
            <w:noWrap w:val="0"/>
            <w:vAlign w:val="center"/>
          </w:tcPr>
          <w:p>
            <w:pPr>
              <w:pStyle w:val="21"/>
              <w:jc w:val="center"/>
              <w:rPr>
                <w:rFonts w:hint="eastAsia" w:ascii="宋体" w:hAnsi="宋体" w:cs="宋体"/>
                <w:sz w:val="21"/>
                <w:szCs w:val="21"/>
              </w:rPr>
            </w:pPr>
          </w:p>
        </w:tc>
        <w:tc>
          <w:tcPr>
            <w:tcW w:w="2099" w:type="dxa"/>
            <w:noWrap w:val="0"/>
            <w:vAlign w:val="center"/>
          </w:tcPr>
          <w:p>
            <w:pPr>
              <w:pStyle w:val="21"/>
              <w:jc w:val="center"/>
              <w:rPr>
                <w:rFonts w:hint="eastAsia" w:ascii="宋体" w:hAnsi="宋体" w:cs="宋体"/>
                <w:sz w:val="21"/>
                <w:szCs w:val="21"/>
              </w:rPr>
            </w:pPr>
          </w:p>
        </w:tc>
        <w:tc>
          <w:tcPr>
            <w:tcW w:w="2546" w:type="dxa"/>
            <w:noWrap w:val="0"/>
            <w:vAlign w:val="center"/>
          </w:tcPr>
          <w:p>
            <w:pPr>
              <w:pStyle w:val="21"/>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2" w:hRule="atLeast"/>
        </w:trPr>
        <w:tc>
          <w:tcPr>
            <w:tcW w:w="2099" w:type="dxa"/>
            <w:noWrap w:val="0"/>
            <w:vAlign w:val="center"/>
          </w:tcPr>
          <w:p>
            <w:pPr>
              <w:pStyle w:val="21"/>
              <w:jc w:val="center"/>
              <w:rPr>
                <w:rFonts w:hint="eastAsia" w:ascii="宋体" w:hAnsi="宋体" w:cs="宋体"/>
                <w:sz w:val="21"/>
                <w:szCs w:val="21"/>
              </w:rPr>
            </w:pPr>
          </w:p>
        </w:tc>
        <w:tc>
          <w:tcPr>
            <w:tcW w:w="2099" w:type="dxa"/>
            <w:noWrap w:val="0"/>
            <w:vAlign w:val="center"/>
          </w:tcPr>
          <w:p>
            <w:pPr>
              <w:pStyle w:val="21"/>
              <w:jc w:val="center"/>
              <w:rPr>
                <w:rFonts w:hint="eastAsia" w:ascii="宋体" w:hAnsi="宋体" w:cs="宋体"/>
                <w:sz w:val="21"/>
                <w:szCs w:val="21"/>
              </w:rPr>
            </w:pPr>
          </w:p>
        </w:tc>
        <w:tc>
          <w:tcPr>
            <w:tcW w:w="2099" w:type="dxa"/>
            <w:noWrap w:val="0"/>
            <w:vAlign w:val="center"/>
          </w:tcPr>
          <w:p>
            <w:pPr>
              <w:pStyle w:val="21"/>
              <w:jc w:val="center"/>
              <w:rPr>
                <w:rFonts w:hint="eastAsia" w:ascii="宋体" w:hAnsi="宋体" w:cs="宋体"/>
                <w:sz w:val="21"/>
                <w:szCs w:val="21"/>
              </w:rPr>
            </w:pPr>
          </w:p>
        </w:tc>
        <w:tc>
          <w:tcPr>
            <w:tcW w:w="2546" w:type="dxa"/>
            <w:noWrap w:val="0"/>
            <w:vAlign w:val="center"/>
          </w:tcPr>
          <w:p>
            <w:pPr>
              <w:pStyle w:val="21"/>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4" w:hRule="atLeast"/>
        </w:trPr>
        <w:tc>
          <w:tcPr>
            <w:tcW w:w="2099" w:type="dxa"/>
            <w:noWrap w:val="0"/>
            <w:vAlign w:val="center"/>
          </w:tcPr>
          <w:p>
            <w:pPr>
              <w:pStyle w:val="21"/>
              <w:jc w:val="center"/>
              <w:rPr>
                <w:rFonts w:hint="eastAsia" w:ascii="宋体" w:hAnsi="宋体" w:cs="宋体"/>
                <w:sz w:val="21"/>
                <w:szCs w:val="21"/>
              </w:rPr>
            </w:pPr>
          </w:p>
        </w:tc>
        <w:tc>
          <w:tcPr>
            <w:tcW w:w="2099" w:type="dxa"/>
            <w:noWrap w:val="0"/>
            <w:vAlign w:val="center"/>
          </w:tcPr>
          <w:p>
            <w:pPr>
              <w:pStyle w:val="21"/>
              <w:jc w:val="center"/>
              <w:rPr>
                <w:rFonts w:hint="eastAsia" w:ascii="宋体" w:hAnsi="宋体" w:cs="宋体"/>
                <w:sz w:val="21"/>
                <w:szCs w:val="21"/>
              </w:rPr>
            </w:pPr>
          </w:p>
        </w:tc>
        <w:tc>
          <w:tcPr>
            <w:tcW w:w="2099" w:type="dxa"/>
            <w:noWrap w:val="0"/>
            <w:vAlign w:val="center"/>
          </w:tcPr>
          <w:p>
            <w:pPr>
              <w:pStyle w:val="21"/>
              <w:jc w:val="center"/>
              <w:rPr>
                <w:rFonts w:hint="eastAsia" w:ascii="宋体" w:hAnsi="宋体" w:cs="宋体"/>
                <w:sz w:val="21"/>
                <w:szCs w:val="21"/>
              </w:rPr>
            </w:pPr>
          </w:p>
        </w:tc>
        <w:tc>
          <w:tcPr>
            <w:tcW w:w="2546" w:type="dxa"/>
            <w:noWrap w:val="0"/>
            <w:vAlign w:val="center"/>
          </w:tcPr>
          <w:p>
            <w:pPr>
              <w:pStyle w:val="21"/>
              <w:jc w:val="center"/>
              <w:rPr>
                <w:rFonts w:hint="eastAsia" w:ascii="宋体" w:hAnsi="宋体" w:cs="宋体"/>
                <w:sz w:val="21"/>
                <w:szCs w:val="21"/>
              </w:rPr>
            </w:pPr>
          </w:p>
        </w:tc>
      </w:tr>
    </w:tbl>
    <w:p>
      <w:pPr>
        <w:pStyle w:val="2"/>
        <w:spacing w:line="400" w:lineRule="exact"/>
        <w:ind w:firstLine="420" w:firstLineChars="200"/>
        <w:rPr>
          <w:rFonts w:hint="eastAsia" w:hAnsi="宋体" w:cs="宋体"/>
          <w:bCs w:val="0"/>
          <w:color w:val="0000FF"/>
          <w:sz w:val="21"/>
          <w:szCs w:val="21"/>
        </w:rPr>
      </w:pPr>
      <w:r>
        <w:rPr>
          <w:rFonts w:hint="eastAsia" w:hAnsi="宋体" w:cs="宋体"/>
          <w:bCs w:val="0"/>
          <w:color w:val="0000FF"/>
          <w:sz w:val="21"/>
          <w:szCs w:val="21"/>
        </w:rPr>
        <w:t>（注：所有的课程目标都应该有一定形式的考核来支撑，考核的方式、要求、比重等由课程负责人拟定。）</w:t>
      </w:r>
    </w:p>
    <w:p>
      <w:pPr>
        <w:pStyle w:val="2"/>
        <w:spacing w:line="400" w:lineRule="exact"/>
        <w:ind w:firstLine="560" w:firstLineChars="200"/>
        <w:rPr>
          <w:rFonts w:hint="eastAsia" w:ascii="黑体" w:hAnsi="黑体" w:eastAsia="黑体" w:cs="宋体"/>
          <w:color w:val="FF0000"/>
          <w:kern w:val="0"/>
          <w:szCs w:val="28"/>
        </w:rPr>
      </w:pPr>
    </w:p>
    <w:p>
      <w:pPr>
        <w:pStyle w:val="2"/>
        <w:spacing w:line="400" w:lineRule="exact"/>
        <w:ind w:firstLine="560" w:firstLineChars="200"/>
        <w:rPr>
          <w:rFonts w:hint="eastAsia" w:ascii="黑体" w:hAnsi="黑体" w:eastAsia="黑体" w:cs="宋体"/>
          <w:color w:val="FF0000"/>
          <w:kern w:val="0"/>
          <w:szCs w:val="28"/>
        </w:rPr>
      </w:pPr>
      <w:r>
        <w:rPr>
          <w:rFonts w:hint="eastAsia" w:ascii="黑体" w:hAnsi="黑体" w:eastAsia="黑体" w:cs="宋体"/>
          <w:color w:val="FF0000"/>
          <w:kern w:val="0"/>
          <w:szCs w:val="28"/>
        </w:rPr>
        <w:t>七、教材、参考文献与其他教学资源</w:t>
      </w:r>
    </w:p>
    <w:tbl>
      <w:tblPr>
        <w:tblStyle w:val="12"/>
        <w:tblW w:w="882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8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80" w:hRule="atLeast"/>
        </w:trPr>
        <w:tc>
          <w:tcPr>
            <w:tcW w:w="8828" w:type="dxa"/>
            <w:noWrap w:val="0"/>
            <w:vAlign w:val="top"/>
          </w:tcPr>
          <w:p>
            <w:pPr>
              <w:rPr>
                <w:rFonts w:hint="eastAsia" w:ascii="宋体" w:hAnsi="宋体" w:cs="宋体"/>
                <w:bCs/>
                <w:szCs w:val="20"/>
              </w:rPr>
            </w:pPr>
            <w:r>
              <w:rPr>
                <w:rFonts w:hint="eastAsia" w:ascii="宋体" w:hAnsi="宋体" w:cs="宋体"/>
                <w:bCs/>
                <w:szCs w:val="20"/>
              </w:rPr>
              <w:t>1.自编讲义：</w:t>
            </w:r>
          </w:p>
          <w:p>
            <w:pPr>
              <w:rPr>
                <w:rFonts w:hint="eastAsia" w:ascii="宋体" w:hAnsi="宋体" w:cs="宋体"/>
                <w:bCs/>
                <w:szCs w:val="20"/>
              </w:rPr>
            </w:pPr>
          </w:p>
          <w:p>
            <w:pPr>
              <w:rPr>
                <w:rFonts w:hint="eastAsia" w:ascii="宋体" w:hAnsi="宋体" w:cs="宋体"/>
                <w:bCs/>
                <w:szCs w:val="20"/>
              </w:rPr>
            </w:pPr>
            <w:r>
              <w:rPr>
                <w:rFonts w:hint="eastAsia" w:ascii="宋体" w:hAnsi="宋体" w:cs="宋体"/>
                <w:bCs/>
                <w:szCs w:val="20"/>
              </w:rPr>
              <w:t>2.选用教材：</w:t>
            </w:r>
          </w:p>
          <w:p>
            <w:pPr>
              <w:rPr>
                <w:rFonts w:hint="eastAsia" w:ascii="宋体" w:hAnsi="宋体" w:cs="宋体"/>
                <w:bCs/>
                <w:szCs w:val="20"/>
              </w:rPr>
            </w:pPr>
            <w:r>
              <w:rPr>
                <w:rFonts w:hint="eastAsia" w:ascii="宋体" w:hAnsi="宋体" w:cs="宋体"/>
                <w:bCs/>
                <w:szCs w:val="20"/>
              </w:rPr>
              <w:t>作者，书名，出版社，出版年</w:t>
            </w:r>
          </w:p>
          <w:p>
            <w:pPr>
              <w:rPr>
                <w:rFonts w:hint="eastAsia" w:ascii="宋体" w:hAnsi="宋体" w:cs="宋体"/>
                <w:bCs/>
                <w:szCs w:val="20"/>
              </w:rPr>
            </w:pPr>
          </w:p>
          <w:p>
            <w:pPr>
              <w:rPr>
                <w:rFonts w:hint="eastAsia" w:ascii="宋体" w:hAnsi="宋体" w:cs="宋体"/>
                <w:bCs/>
                <w:szCs w:val="20"/>
              </w:rPr>
            </w:pPr>
            <w:r>
              <w:rPr>
                <w:rFonts w:hint="eastAsia" w:ascii="宋体" w:hAnsi="宋体" w:cs="宋体"/>
                <w:bCs/>
                <w:szCs w:val="20"/>
              </w:rPr>
              <w:t>3.参考文献：</w:t>
            </w:r>
          </w:p>
          <w:p>
            <w:pPr>
              <w:rPr>
                <w:rFonts w:hint="eastAsia" w:ascii="宋体" w:hAnsi="宋体" w:cs="宋体"/>
                <w:bCs/>
                <w:szCs w:val="20"/>
              </w:rPr>
            </w:pPr>
          </w:p>
          <w:p>
            <w:pPr>
              <w:rPr>
                <w:rFonts w:hint="eastAsia" w:ascii="宋体" w:hAnsi="宋体" w:cs="宋体"/>
                <w:bCs/>
                <w:szCs w:val="20"/>
              </w:rPr>
            </w:pPr>
            <w:r>
              <w:rPr>
                <w:rFonts w:hint="eastAsia" w:ascii="宋体" w:hAnsi="宋体" w:cs="宋体"/>
                <w:bCs/>
                <w:szCs w:val="20"/>
              </w:rPr>
              <w:t>4.课程网址（超星学习通）：</w:t>
            </w:r>
          </w:p>
          <w:p>
            <w:pPr>
              <w:rPr>
                <w:rFonts w:hint="eastAsia" w:ascii="宋体" w:hAnsi="宋体" w:cs="宋体"/>
                <w:bCs/>
                <w:szCs w:val="20"/>
              </w:rPr>
            </w:pPr>
          </w:p>
          <w:p>
            <w:pPr>
              <w:rPr>
                <w:rFonts w:hint="eastAsia" w:ascii="宋体" w:hAnsi="宋体" w:cs="宋体"/>
                <w:bCs/>
                <w:szCs w:val="20"/>
              </w:rPr>
            </w:pPr>
            <w:r>
              <w:rPr>
                <w:rFonts w:hint="eastAsia" w:ascii="宋体" w:hAnsi="宋体" w:cs="宋体"/>
                <w:bCs/>
                <w:szCs w:val="20"/>
              </w:rPr>
              <w:t>5.相关教学资源网址：</w:t>
            </w:r>
          </w:p>
          <w:p>
            <w:pPr>
              <w:rPr>
                <w:rFonts w:ascii="宋体" w:hAnsi="宋体"/>
                <w:bCs/>
                <w:szCs w:val="20"/>
              </w:rPr>
            </w:pPr>
          </w:p>
        </w:tc>
      </w:tr>
    </w:tbl>
    <w:p>
      <w:pPr>
        <w:ind w:firstLine="560" w:firstLineChars="200"/>
        <w:jc w:val="left"/>
        <w:rPr>
          <w:rFonts w:hint="eastAsia" w:ascii="黑体" w:hAnsi="黑体" w:eastAsia="黑体" w:cs="宋体"/>
          <w:bCs/>
          <w:color w:val="FF0000"/>
          <w:kern w:val="0"/>
          <w:sz w:val="28"/>
          <w:szCs w:val="28"/>
        </w:rPr>
      </w:pPr>
      <w:r>
        <w:rPr>
          <w:rFonts w:hint="eastAsia" w:ascii="黑体" w:hAnsi="黑体" w:eastAsia="黑体" w:cs="宋体"/>
          <w:bCs/>
          <w:color w:val="FF0000"/>
          <w:kern w:val="0"/>
          <w:sz w:val="28"/>
          <w:szCs w:val="28"/>
        </w:rPr>
        <w:t>八、备注</w:t>
      </w:r>
    </w:p>
    <w:p>
      <w:pPr>
        <w:widowControl/>
        <w:spacing w:line="400" w:lineRule="exact"/>
        <w:jc w:val="left"/>
        <w:rPr>
          <w:rFonts w:hint="eastAsia" w:ascii="宋体" w:hAnsi="宋体" w:eastAsia="宋体"/>
          <w:kern w:val="0"/>
          <w:sz w:val="24"/>
          <w:szCs w:val="24"/>
        </w:rPr>
      </w:pPr>
      <w:r>
        <w:rPr>
          <w:rFonts w:hint="eastAsia" w:ascii="宋体" w:hAnsi="宋体" w:eastAsia="宋体"/>
          <w:kern w:val="0"/>
          <w:sz w:val="24"/>
          <w:szCs w:val="24"/>
        </w:rPr>
        <w:t xml:space="preserve"> </w:t>
      </w:r>
    </w:p>
    <w:p>
      <w:pPr>
        <w:widowControl/>
        <w:spacing w:line="400" w:lineRule="exact"/>
        <w:jc w:val="left"/>
        <w:rPr>
          <w:rFonts w:hint="eastAsia" w:ascii="宋体" w:hAnsi="宋体" w:eastAsia="宋体"/>
          <w:kern w:val="0"/>
          <w:szCs w:val="21"/>
        </w:rPr>
      </w:pPr>
      <w:r>
        <w:rPr>
          <w:rFonts w:hint="eastAsia" w:ascii="宋体" w:hAnsi="宋体" w:eastAsia="宋体"/>
          <w:kern w:val="0"/>
          <w:szCs w:val="21"/>
        </w:rPr>
        <w:t>大纲编写组签名：              专业主任（副主任）审核：             院系负责人审核：</w:t>
      </w:r>
    </w:p>
    <w:p>
      <w:pPr>
        <w:pStyle w:val="2"/>
        <w:spacing w:line="400" w:lineRule="exact"/>
        <w:rPr>
          <w:rFonts w:hAnsi="宋体" w:eastAsia="宋体"/>
          <w:bCs w:val="0"/>
          <w:kern w:val="0"/>
          <w:sz w:val="21"/>
          <w:szCs w:val="21"/>
        </w:rPr>
      </w:pPr>
      <w:r>
        <w:rPr>
          <w:rFonts w:hint="eastAsia" w:hAnsi="宋体" w:eastAsia="宋体"/>
          <w:kern w:val="0"/>
          <w:szCs w:val="21"/>
        </w:rPr>
        <w:t xml:space="preserve">                                             </w:t>
      </w:r>
      <w:r>
        <w:rPr>
          <w:rFonts w:hint="eastAsia" w:hAnsi="宋体" w:eastAsia="宋体"/>
          <w:bCs w:val="0"/>
          <w:kern w:val="0"/>
          <w:sz w:val="21"/>
          <w:szCs w:val="21"/>
        </w:rPr>
        <w:t>年  月  日</w:t>
      </w:r>
    </w:p>
    <w:p>
      <w:pPr>
        <w:pStyle w:val="2"/>
        <w:rPr>
          <w:rFonts w:hint="eastAsia" w:ascii="仿宋_GB2312" w:hAnsi="Calibri" w:eastAsia="仿宋_GB2312"/>
          <w:sz w:val="32"/>
          <w:szCs w:val="32"/>
        </w:rPr>
      </w:pPr>
    </w:p>
    <w:p>
      <w:pPr>
        <w:pStyle w:val="2"/>
        <w:rPr>
          <w:rFonts w:hint="eastAsia" w:ascii="仿宋_GB2312" w:hAnsi="Calibri" w:eastAsia="仿宋_GB2312"/>
          <w:sz w:val="32"/>
          <w:szCs w:val="32"/>
        </w:rPr>
      </w:pPr>
    </w:p>
    <w:p>
      <w:pPr>
        <w:jc w:val="left"/>
        <w:rPr>
          <w:rFonts w:hint="eastAsia" w:ascii="仿宋_GB2312" w:hAnsi="仿宋_GB2312" w:eastAsia="仿宋_GB2312" w:cs="仿宋_GB2312"/>
          <w:b/>
          <w:sz w:val="28"/>
          <w:szCs w:val="28"/>
        </w:rPr>
      </w:pPr>
    </w:p>
    <w:p>
      <w:pPr>
        <w:jc w:val="left"/>
        <w:rPr>
          <w:rFonts w:hint="eastAsia" w:ascii="仿宋_GB2312" w:hAnsi="仿宋_GB2312" w:eastAsia="仿宋_GB2312" w:cs="仿宋_GB2312"/>
          <w:b/>
          <w:sz w:val="28"/>
          <w:szCs w:val="28"/>
        </w:rPr>
      </w:pPr>
    </w:p>
    <w:p>
      <w:pPr>
        <w:adjustRightInd w:val="0"/>
        <w:snapToGrid w:val="0"/>
        <w:spacing w:line="540" w:lineRule="exact"/>
        <w:rPr>
          <w:rFonts w:ascii="Times New Roman" w:hAnsi="Times New Roman"/>
          <w:b/>
          <w:sz w:val="28"/>
          <w:szCs w:val="28"/>
        </w:rPr>
        <w:sectPr>
          <w:footerReference r:id="rId3" w:type="default"/>
          <w:pgSz w:w="11906" w:h="16838"/>
          <w:pgMar w:top="1440" w:right="1800" w:bottom="1440" w:left="1800" w:header="851" w:footer="992" w:gutter="0"/>
          <w:cols w:space="720" w:num="1"/>
          <w:docGrid w:type="lines" w:linePitch="312" w:charSpace="0"/>
        </w:sectPr>
      </w:pPr>
    </w:p>
    <w:p>
      <w:pPr>
        <w:adjustRightInd w:val="0"/>
        <w:snapToGrid w:val="0"/>
        <w:spacing w:line="540" w:lineRule="exact"/>
        <w:rPr>
          <w:rFonts w:hint="eastAsia" w:ascii="仿宋" w:hAnsi="仿宋" w:eastAsia="仿宋"/>
          <w:b/>
          <w:bCs/>
          <w:sz w:val="28"/>
          <w:szCs w:val="28"/>
        </w:rPr>
      </w:pPr>
      <w:r>
        <w:rPr>
          <w:rFonts w:hint="eastAsia" w:ascii="仿宋" w:hAnsi="仿宋" w:eastAsia="仿宋"/>
          <w:b/>
          <w:bCs/>
          <w:sz w:val="28"/>
          <w:szCs w:val="28"/>
        </w:rPr>
        <w:t>附件2-6</w:t>
      </w:r>
    </w:p>
    <w:p>
      <w:pPr>
        <w:adjustRightInd w:val="0"/>
        <w:snapToGrid w:val="0"/>
        <w:spacing w:after="312" w:afterLines="100" w:line="540" w:lineRule="exact"/>
        <w:jc w:val="center"/>
        <w:rPr>
          <w:rFonts w:hint="eastAsia" w:ascii="仿宋" w:hAnsi="仿宋" w:eastAsia="仿宋"/>
          <w:b/>
          <w:sz w:val="32"/>
          <w:szCs w:val="28"/>
        </w:rPr>
      </w:pPr>
      <w:r>
        <w:rPr>
          <w:rFonts w:hint="eastAsia" w:ascii="仿宋" w:hAnsi="仿宋" w:eastAsia="仿宋"/>
          <w:b/>
          <w:sz w:val="32"/>
          <w:szCs w:val="28"/>
        </w:rPr>
        <w:t>《╳╳ ╳╳》教学方案（参考）</w:t>
      </w:r>
    </w:p>
    <w:tbl>
      <w:tblPr>
        <w:tblStyle w:val="12"/>
        <w:tblW w:w="5088" w:type="pct"/>
        <w:jc w:val="center"/>
        <w:tblLayout w:type="autofit"/>
        <w:tblCellMar>
          <w:top w:w="0" w:type="dxa"/>
          <w:left w:w="108" w:type="dxa"/>
          <w:bottom w:w="0" w:type="dxa"/>
          <w:right w:w="108" w:type="dxa"/>
        </w:tblCellMar>
      </w:tblPr>
      <w:tblGrid>
        <w:gridCol w:w="823"/>
        <w:gridCol w:w="437"/>
        <w:gridCol w:w="460"/>
        <w:gridCol w:w="1096"/>
        <w:gridCol w:w="1308"/>
        <w:gridCol w:w="1333"/>
        <w:gridCol w:w="1347"/>
        <w:gridCol w:w="1943"/>
        <w:gridCol w:w="1396"/>
      </w:tblGrid>
      <w:tr>
        <w:tblPrEx>
          <w:tblCellMar>
            <w:top w:w="0" w:type="dxa"/>
            <w:left w:w="108" w:type="dxa"/>
            <w:bottom w:w="0" w:type="dxa"/>
            <w:right w:w="108" w:type="dxa"/>
          </w:tblCellMar>
        </w:tblPrEx>
        <w:trPr>
          <w:wBefore w:w="0" w:type="dxa"/>
          <w:wAfter w:w="0" w:type="dxa"/>
          <w:trHeight w:val="495" w:hRule="atLeast"/>
          <w:jc w:val="center"/>
        </w:trPr>
        <w:tc>
          <w:tcPr>
            <w:tcW w:w="406"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课程名称</w:t>
            </w:r>
          </w:p>
        </w:tc>
        <w:tc>
          <w:tcPr>
            <w:tcW w:w="442" w:type="pct"/>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c>
          <w:tcPr>
            <w:tcW w:w="540"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课程总学时</w:t>
            </w:r>
          </w:p>
        </w:tc>
        <w:tc>
          <w:tcPr>
            <w:tcW w:w="645" w:type="pct"/>
            <w:tcBorders>
              <w:top w:val="single" w:color="auto" w:sz="4" w:space="0"/>
              <w:left w:val="nil"/>
              <w:bottom w:val="single" w:color="auto" w:sz="4" w:space="0"/>
              <w:right w:val="single" w:color="auto" w:sz="4" w:space="0"/>
            </w:tcBorders>
            <w:noWrap/>
            <w:vAlign w:val="center"/>
          </w:tcPr>
          <w:p>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c>
          <w:tcPr>
            <w:tcW w:w="657" w:type="pct"/>
            <w:tcBorders>
              <w:top w:val="single" w:color="auto" w:sz="4" w:space="0"/>
              <w:left w:val="nil"/>
              <w:bottom w:val="single" w:color="auto" w:sz="4" w:space="0"/>
              <w:right w:val="single" w:color="auto" w:sz="4" w:space="0"/>
            </w:tcBorders>
            <w:noWrap/>
            <w:vAlign w:val="center"/>
          </w:tcPr>
          <w:p>
            <w:pPr>
              <w:widowControl/>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周学时</w:t>
            </w:r>
          </w:p>
        </w:tc>
        <w:tc>
          <w:tcPr>
            <w:tcW w:w="664" w:type="pct"/>
            <w:tcBorders>
              <w:top w:val="single" w:color="auto" w:sz="4" w:space="0"/>
              <w:left w:val="nil"/>
              <w:bottom w:val="single" w:color="auto" w:sz="4" w:space="0"/>
              <w:right w:val="single" w:color="auto" w:sz="4" w:space="0"/>
            </w:tcBorders>
            <w:noWrap/>
            <w:vAlign w:val="center"/>
          </w:tcPr>
          <w:p>
            <w:pPr>
              <w:widowControl/>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c>
          <w:tcPr>
            <w:tcW w:w="958" w:type="pct"/>
            <w:tcBorders>
              <w:top w:val="single" w:color="auto" w:sz="4" w:space="0"/>
              <w:left w:val="nil"/>
              <w:bottom w:val="single" w:color="auto" w:sz="4" w:space="0"/>
              <w:right w:val="single" w:color="auto" w:sz="4" w:space="0"/>
            </w:tcBorders>
            <w:noWrap/>
            <w:vAlign w:val="center"/>
          </w:tcPr>
          <w:p>
            <w:pPr>
              <w:widowControl/>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学分</w:t>
            </w:r>
          </w:p>
        </w:tc>
        <w:tc>
          <w:tcPr>
            <w:tcW w:w="688" w:type="pct"/>
            <w:tcBorders>
              <w:top w:val="single" w:color="auto" w:sz="4" w:space="0"/>
              <w:left w:val="nil"/>
              <w:bottom w:val="single" w:color="auto" w:sz="4" w:space="0"/>
              <w:right w:val="single" w:color="auto" w:sz="4" w:space="0"/>
            </w:tcBorders>
            <w:noWrap/>
            <w:vAlign w:val="center"/>
          </w:tcPr>
          <w:p>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r>
      <w:tr>
        <w:tblPrEx>
          <w:tblCellMar>
            <w:top w:w="0" w:type="dxa"/>
            <w:left w:w="108" w:type="dxa"/>
            <w:bottom w:w="0" w:type="dxa"/>
            <w:right w:w="108" w:type="dxa"/>
          </w:tblCellMar>
        </w:tblPrEx>
        <w:trPr>
          <w:wBefore w:w="0" w:type="dxa"/>
          <w:wAfter w:w="0" w:type="dxa"/>
          <w:trHeight w:val="480" w:hRule="atLeast"/>
          <w:jc w:val="center"/>
        </w:trPr>
        <w:tc>
          <w:tcPr>
            <w:tcW w:w="406" w:type="pct"/>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主讲教师</w:t>
            </w:r>
          </w:p>
        </w:tc>
        <w:tc>
          <w:tcPr>
            <w:tcW w:w="442" w:type="pct"/>
            <w:gridSpan w:val="2"/>
            <w:tcBorders>
              <w:top w:val="single" w:color="auto" w:sz="4" w:space="0"/>
              <w:left w:val="nil"/>
              <w:bottom w:val="single" w:color="auto" w:sz="4" w:space="0"/>
              <w:right w:val="single" w:color="000000" w:sz="4" w:space="0"/>
            </w:tcBorders>
            <w:noWrap/>
            <w:vAlign w:val="center"/>
          </w:tcPr>
          <w:p>
            <w:pPr>
              <w:widowControl/>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c>
          <w:tcPr>
            <w:tcW w:w="540" w:type="pct"/>
            <w:tcBorders>
              <w:top w:val="nil"/>
              <w:left w:val="nil"/>
              <w:bottom w:val="single" w:color="auto" w:sz="4" w:space="0"/>
              <w:right w:val="single" w:color="auto" w:sz="4" w:space="0"/>
            </w:tcBorders>
            <w:noWrap/>
            <w:vAlign w:val="center"/>
          </w:tcPr>
          <w:p>
            <w:pPr>
              <w:widowControl/>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所在院系</w:t>
            </w:r>
          </w:p>
        </w:tc>
        <w:tc>
          <w:tcPr>
            <w:tcW w:w="645" w:type="pct"/>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c>
          <w:tcPr>
            <w:tcW w:w="657" w:type="pct"/>
            <w:tcBorders>
              <w:top w:val="nil"/>
              <w:left w:val="nil"/>
              <w:bottom w:val="single" w:color="auto" w:sz="4" w:space="0"/>
              <w:right w:val="single" w:color="auto" w:sz="4" w:space="0"/>
            </w:tcBorders>
            <w:noWrap/>
            <w:vAlign w:val="center"/>
          </w:tcPr>
          <w:p>
            <w:pPr>
              <w:widowControl/>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学生人数</w:t>
            </w:r>
          </w:p>
        </w:tc>
        <w:tc>
          <w:tcPr>
            <w:tcW w:w="664" w:type="pct"/>
            <w:tcBorders>
              <w:top w:val="nil"/>
              <w:left w:val="nil"/>
              <w:bottom w:val="single" w:color="auto" w:sz="4" w:space="0"/>
              <w:right w:val="single" w:color="auto" w:sz="4" w:space="0"/>
            </w:tcBorders>
            <w:noWrap/>
            <w:vAlign w:val="center"/>
          </w:tcPr>
          <w:p>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c>
          <w:tcPr>
            <w:tcW w:w="958" w:type="pct"/>
            <w:tcBorders>
              <w:top w:val="nil"/>
              <w:left w:val="nil"/>
              <w:bottom w:val="single" w:color="auto" w:sz="4" w:space="0"/>
              <w:right w:val="single" w:color="auto" w:sz="4" w:space="0"/>
            </w:tcBorders>
            <w:noWrap/>
            <w:vAlign w:val="center"/>
          </w:tcPr>
          <w:p>
            <w:pPr>
              <w:widowControl/>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授课学期</w:t>
            </w:r>
          </w:p>
        </w:tc>
        <w:tc>
          <w:tcPr>
            <w:tcW w:w="688" w:type="pct"/>
            <w:tcBorders>
              <w:top w:val="nil"/>
              <w:left w:val="nil"/>
              <w:bottom w:val="single" w:color="auto" w:sz="4" w:space="0"/>
              <w:right w:val="single" w:color="auto" w:sz="4" w:space="0"/>
            </w:tcBorders>
            <w:noWrap/>
            <w:vAlign w:val="center"/>
          </w:tcPr>
          <w:p>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r>
      <w:tr>
        <w:tblPrEx>
          <w:tblCellMar>
            <w:top w:w="0" w:type="dxa"/>
            <w:left w:w="108" w:type="dxa"/>
            <w:bottom w:w="0" w:type="dxa"/>
            <w:right w:w="108" w:type="dxa"/>
          </w:tblCellMar>
        </w:tblPrEx>
        <w:trPr>
          <w:wBefore w:w="0" w:type="dxa"/>
          <w:wAfter w:w="0" w:type="dxa"/>
          <w:trHeight w:val="465" w:hRule="atLeast"/>
          <w:jc w:val="center"/>
        </w:trPr>
        <w:tc>
          <w:tcPr>
            <w:tcW w:w="406" w:type="pct"/>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课程性质</w:t>
            </w:r>
          </w:p>
        </w:tc>
        <w:tc>
          <w:tcPr>
            <w:tcW w:w="442" w:type="pct"/>
            <w:gridSpan w:val="2"/>
            <w:tcBorders>
              <w:top w:val="single" w:color="auto" w:sz="4" w:space="0"/>
              <w:left w:val="nil"/>
              <w:bottom w:val="single" w:color="auto" w:sz="4" w:space="0"/>
              <w:right w:val="single" w:color="auto" w:sz="4" w:space="0"/>
            </w:tcBorders>
            <w:noWrap/>
            <w:vAlign w:val="center"/>
          </w:tcPr>
          <w:p>
            <w:pPr>
              <w:widowControl/>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c>
          <w:tcPr>
            <w:tcW w:w="540" w:type="pct"/>
            <w:tcBorders>
              <w:top w:val="nil"/>
              <w:left w:val="nil"/>
              <w:bottom w:val="single" w:color="auto" w:sz="4" w:space="0"/>
              <w:right w:val="single" w:color="auto" w:sz="4" w:space="0"/>
            </w:tcBorders>
            <w:noWrap/>
            <w:vAlign w:val="center"/>
          </w:tcPr>
          <w:p>
            <w:pPr>
              <w:widowControl/>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授课对象</w:t>
            </w:r>
          </w:p>
        </w:tc>
        <w:tc>
          <w:tcPr>
            <w:tcW w:w="2924" w:type="pct"/>
            <w:gridSpan w:val="4"/>
            <w:tcBorders>
              <w:top w:val="single" w:color="auto" w:sz="4" w:space="0"/>
              <w:left w:val="nil"/>
              <w:bottom w:val="single" w:color="auto" w:sz="4" w:space="0"/>
              <w:right w:val="nil"/>
            </w:tcBorders>
            <w:noWrap/>
            <w:vAlign w:val="center"/>
          </w:tcPr>
          <w:p>
            <w:pPr>
              <w:widowControl/>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c>
          <w:tcPr>
            <w:tcW w:w="688" w:type="pct"/>
            <w:tcBorders>
              <w:top w:val="nil"/>
              <w:left w:val="nil"/>
              <w:bottom w:val="single" w:color="auto" w:sz="4" w:space="0"/>
              <w:right w:val="single" w:color="auto" w:sz="4" w:space="0"/>
            </w:tcBorders>
            <w:noWrap/>
            <w:vAlign w:val="center"/>
          </w:tcPr>
          <w:p>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r>
      <w:tr>
        <w:tblPrEx>
          <w:tblCellMar>
            <w:top w:w="0" w:type="dxa"/>
            <w:left w:w="108" w:type="dxa"/>
            <w:bottom w:w="0" w:type="dxa"/>
            <w:right w:w="108" w:type="dxa"/>
          </w:tblCellMar>
        </w:tblPrEx>
        <w:trPr>
          <w:wBefore w:w="0" w:type="dxa"/>
          <w:wAfter w:w="0" w:type="dxa"/>
          <w:trHeight w:val="510" w:hRule="atLeast"/>
          <w:jc w:val="center"/>
        </w:trPr>
        <w:tc>
          <w:tcPr>
            <w:tcW w:w="406" w:type="pct"/>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选用教材</w:t>
            </w:r>
          </w:p>
        </w:tc>
        <w:tc>
          <w:tcPr>
            <w:tcW w:w="4594" w:type="pct"/>
            <w:gridSpan w:val="8"/>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r>
      <w:tr>
        <w:tblPrEx>
          <w:tblCellMar>
            <w:top w:w="0" w:type="dxa"/>
            <w:left w:w="108" w:type="dxa"/>
            <w:bottom w:w="0" w:type="dxa"/>
            <w:right w:w="108" w:type="dxa"/>
          </w:tblCellMar>
        </w:tblPrEx>
        <w:trPr>
          <w:wBefore w:w="0" w:type="dxa"/>
          <w:wAfter w:w="0" w:type="dxa"/>
          <w:trHeight w:val="765" w:hRule="atLeast"/>
          <w:jc w:val="center"/>
        </w:trPr>
        <w:tc>
          <w:tcPr>
            <w:tcW w:w="406" w:type="pct"/>
            <w:vMerge w:val="restart"/>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教学周次</w:t>
            </w:r>
          </w:p>
        </w:tc>
        <w:tc>
          <w:tcPr>
            <w:tcW w:w="215" w:type="pct"/>
            <w:vMerge w:val="restart"/>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课时</w:t>
            </w:r>
          </w:p>
          <w:p>
            <w:pPr>
              <w:widowControl/>
              <w:jc w:val="center"/>
              <w:rPr>
                <w:rFonts w:hint="eastAsia"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安排</w:t>
            </w:r>
          </w:p>
        </w:tc>
        <w:tc>
          <w:tcPr>
            <w:tcW w:w="227" w:type="pct"/>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主讲</w:t>
            </w:r>
          </w:p>
          <w:p>
            <w:pPr>
              <w:widowControl/>
              <w:jc w:val="center"/>
              <w:rPr>
                <w:rFonts w:hint="eastAsia"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教师</w:t>
            </w:r>
          </w:p>
        </w:tc>
        <w:tc>
          <w:tcPr>
            <w:tcW w:w="540" w:type="pct"/>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教学进度（章节/知识单元）</w:t>
            </w:r>
          </w:p>
        </w:tc>
        <w:tc>
          <w:tcPr>
            <w:tcW w:w="645" w:type="pct"/>
            <w:vMerge w:val="restart"/>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专业知识点内容</w:t>
            </w:r>
          </w:p>
        </w:tc>
        <w:tc>
          <w:tcPr>
            <w:tcW w:w="2967" w:type="pct"/>
            <w:gridSpan w:val="4"/>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课程思政元素（案例）及</w:t>
            </w:r>
          </w:p>
          <w:p>
            <w:pPr>
              <w:widowControl/>
              <w:jc w:val="center"/>
              <w:rPr>
                <w:rFonts w:hint="eastAsia"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融入方式（教学手段和教学方法）</w:t>
            </w:r>
          </w:p>
        </w:tc>
      </w:tr>
      <w:tr>
        <w:tblPrEx>
          <w:tblCellMar>
            <w:top w:w="0" w:type="dxa"/>
            <w:left w:w="108" w:type="dxa"/>
            <w:bottom w:w="0" w:type="dxa"/>
            <w:right w:w="108" w:type="dxa"/>
          </w:tblCellMar>
        </w:tblPrEx>
        <w:trPr>
          <w:wBefore w:w="0" w:type="dxa"/>
          <w:wAfter w:w="0" w:type="dxa"/>
          <w:trHeight w:val="480" w:hRule="atLeast"/>
          <w:jc w:val="center"/>
        </w:trPr>
        <w:tc>
          <w:tcPr>
            <w:tcW w:w="406" w:type="pct"/>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bCs/>
                <w:color w:val="000000"/>
                <w:kern w:val="0"/>
                <w:sz w:val="22"/>
                <w:szCs w:val="22"/>
              </w:rPr>
            </w:pPr>
          </w:p>
        </w:tc>
        <w:tc>
          <w:tcPr>
            <w:tcW w:w="215" w:type="pct"/>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bCs/>
                <w:color w:val="000000"/>
                <w:kern w:val="0"/>
                <w:sz w:val="22"/>
                <w:szCs w:val="22"/>
              </w:rPr>
            </w:pPr>
          </w:p>
        </w:tc>
        <w:tc>
          <w:tcPr>
            <w:tcW w:w="227" w:type="pct"/>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_GB2312" w:hAnsi="仿宋_GB2312" w:eastAsia="仿宋_GB2312" w:cs="仿宋_GB2312"/>
                <w:b/>
                <w:bCs/>
                <w:color w:val="000000"/>
                <w:kern w:val="0"/>
                <w:sz w:val="22"/>
                <w:szCs w:val="22"/>
              </w:rPr>
            </w:pPr>
          </w:p>
        </w:tc>
        <w:tc>
          <w:tcPr>
            <w:tcW w:w="540" w:type="pct"/>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_GB2312" w:hAnsi="仿宋_GB2312" w:eastAsia="仿宋_GB2312" w:cs="仿宋_GB2312"/>
                <w:b/>
                <w:bCs/>
                <w:color w:val="000000"/>
                <w:kern w:val="0"/>
                <w:sz w:val="22"/>
                <w:szCs w:val="22"/>
              </w:rPr>
            </w:pPr>
          </w:p>
        </w:tc>
        <w:tc>
          <w:tcPr>
            <w:tcW w:w="645" w:type="pct"/>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bCs/>
                <w:color w:val="000000"/>
                <w:kern w:val="0"/>
                <w:sz w:val="22"/>
                <w:szCs w:val="22"/>
              </w:rPr>
            </w:pPr>
          </w:p>
        </w:tc>
        <w:tc>
          <w:tcPr>
            <w:tcW w:w="657" w:type="pct"/>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知识目标</w:t>
            </w:r>
          </w:p>
        </w:tc>
        <w:tc>
          <w:tcPr>
            <w:tcW w:w="664" w:type="pct"/>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课程思政元素</w:t>
            </w:r>
          </w:p>
        </w:tc>
        <w:tc>
          <w:tcPr>
            <w:tcW w:w="958" w:type="pct"/>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思政目标</w:t>
            </w:r>
          </w:p>
        </w:tc>
        <w:tc>
          <w:tcPr>
            <w:tcW w:w="688" w:type="pct"/>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融入方法</w:t>
            </w:r>
          </w:p>
        </w:tc>
      </w:tr>
      <w:tr>
        <w:tblPrEx>
          <w:tblCellMar>
            <w:top w:w="0" w:type="dxa"/>
            <w:left w:w="108" w:type="dxa"/>
            <w:bottom w:w="0" w:type="dxa"/>
            <w:right w:w="108" w:type="dxa"/>
          </w:tblCellMar>
        </w:tblPrEx>
        <w:trPr>
          <w:wBefore w:w="0" w:type="dxa"/>
          <w:wAfter w:w="0" w:type="dxa"/>
          <w:trHeight w:val="927" w:hRule="atLeast"/>
          <w:jc w:val="center"/>
        </w:trPr>
        <w:tc>
          <w:tcPr>
            <w:tcW w:w="406" w:type="pct"/>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　</w:t>
            </w:r>
          </w:p>
        </w:tc>
        <w:tc>
          <w:tcPr>
            <w:tcW w:w="215" w:type="pct"/>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c>
          <w:tcPr>
            <w:tcW w:w="227" w:type="pct"/>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c>
          <w:tcPr>
            <w:tcW w:w="540" w:type="pct"/>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c>
          <w:tcPr>
            <w:tcW w:w="645" w:type="pct"/>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c>
          <w:tcPr>
            <w:tcW w:w="657" w:type="pct"/>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c>
          <w:tcPr>
            <w:tcW w:w="664" w:type="pct"/>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c>
          <w:tcPr>
            <w:tcW w:w="958" w:type="pct"/>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FF0000"/>
                <w:kern w:val="0"/>
                <w:sz w:val="22"/>
                <w:szCs w:val="22"/>
              </w:rPr>
            </w:pPr>
            <w:r>
              <w:rPr>
                <w:rFonts w:hint="eastAsia" w:ascii="仿宋_GB2312" w:hAnsi="仿宋_GB2312" w:eastAsia="仿宋_GB2312" w:cs="仿宋_GB2312"/>
                <w:color w:val="FF0000"/>
                <w:kern w:val="0"/>
                <w:sz w:val="22"/>
                <w:szCs w:val="22"/>
              </w:rPr>
              <w:t>　</w:t>
            </w:r>
          </w:p>
        </w:tc>
        <w:tc>
          <w:tcPr>
            <w:tcW w:w="688" w:type="pct"/>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r>
      <w:tr>
        <w:tblPrEx>
          <w:tblCellMar>
            <w:top w:w="0" w:type="dxa"/>
            <w:left w:w="108" w:type="dxa"/>
            <w:bottom w:w="0" w:type="dxa"/>
            <w:right w:w="108" w:type="dxa"/>
          </w:tblCellMar>
        </w:tblPrEx>
        <w:trPr>
          <w:wBefore w:w="0" w:type="dxa"/>
          <w:wAfter w:w="0" w:type="dxa"/>
          <w:trHeight w:val="1099" w:hRule="atLeast"/>
          <w:jc w:val="center"/>
        </w:trPr>
        <w:tc>
          <w:tcPr>
            <w:tcW w:w="406" w:type="pct"/>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　</w:t>
            </w:r>
          </w:p>
        </w:tc>
        <w:tc>
          <w:tcPr>
            <w:tcW w:w="215" w:type="pct"/>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c>
          <w:tcPr>
            <w:tcW w:w="227" w:type="pct"/>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c>
          <w:tcPr>
            <w:tcW w:w="540" w:type="pct"/>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c>
          <w:tcPr>
            <w:tcW w:w="645" w:type="pct"/>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c>
          <w:tcPr>
            <w:tcW w:w="657" w:type="pct"/>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c>
          <w:tcPr>
            <w:tcW w:w="664" w:type="pct"/>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c>
          <w:tcPr>
            <w:tcW w:w="958" w:type="pct"/>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c>
          <w:tcPr>
            <w:tcW w:w="688" w:type="pct"/>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r>
      <w:tr>
        <w:tblPrEx>
          <w:tblCellMar>
            <w:top w:w="0" w:type="dxa"/>
            <w:left w:w="108" w:type="dxa"/>
            <w:bottom w:w="0" w:type="dxa"/>
            <w:right w:w="108" w:type="dxa"/>
          </w:tblCellMar>
        </w:tblPrEx>
        <w:trPr>
          <w:wBefore w:w="0" w:type="dxa"/>
          <w:wAfter w:w="0" w:type="dxa"/>
          <w:trHeight w:val="1270" w:hRule="atLeast"/>
          <w:jc w:val="center"/>
        </w:trPr>
        <w:tc>
          <w:tcPr>
            <w:tcW w:w="406" w:type="pct"/>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　</w:t>
            </w:r>
          </w:p>
        </w:tc>
        <w:tc>
          <w:tcPr>
            <w:tcW w:w="215" w:type="pct"/>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c>
          <w:tcPr>
            <w:tcW w:w="227" w:type="pct"/>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c>
          <w:tcPr>
            <w:tcW w:w="540" w:type="pct"/>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c>
          <w:tcPr>
            <w:tcW w:w="645" w:type="pct"/>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c>
          <w:tcPr>
            <w:tcW w:w="657" w:type="pct"/>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c>
          <w:tcPr>
            <w:tcW w:w="664" w:type="pct"/>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c>
          <w:tcPr>
            <w:tcW w:w="958" w:type="pct"/>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FF0000"/>
                <w:kern w:val="0"/>
                <w:sz w:val="22"/>
                <w:szCs w:val="22"/>
              </w:rPr>
            </w:pPr>
            <w:r>
              <w:rPr>
                <w:rFonts w:hint="eastAsia" w:ascii="仿宋_GB2312" w:hAnsi="仿宋_GB2312" w:eastAsia="仿宋_GB2312" w:cs="仿宋_GB2312"/>
                <w:color w:val="FF0000"/>
                <w:kern w:val="0"/>
                <w:sz w:val="22"/>
                <w:szCs w:val="22"/>
              </w:rPr>
              <w:t>　</w:t>
            </w:r>
          </w:p>
        </w:tc>
        <w:tc>
          <w:tcPr>
            <w:tcW w:w="688" w:type="pct"/>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r>
      <w:tr>
        <w:tblPrEx>
          <w:tblCellMar>
            <w:top w:w="0" w:type="dxa"/>
            <w:left w:w="108" w:type="dxa"/>
            <w:bottom w:w="0" w:type="dxa"/>
            <w:right w:w="108" w:type="dxa"/>
          </w:tblCellMar>
        </w:tblPrEx>
        <w:trPr>
          <w:wBefore w:w="0" w:type="dxa"/>
          <w:wAfter w:w="0" w:type="dxa"/>
          <w:trHeight w:val="1246" w:hRule="atLeast"/>
          <w:jc w:val="center"/>
        </w:trPr>
        <w:tc>
          <w:tcPr>
            <w:tcW w:w="406"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　</w:t>
            </w:r>
          </w:p>
        </w:tc>
        <w:tc>
          <w:tcPr>
            <w:tcW w:w="215"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c>
          <w:tcPr>
            <w:tcW w:w="227"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c>
          <w:tcPr>
            <w:tcW w:w="540"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c>
          <w:tcPr>
            <w:tcW w:w="645"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c>
          <w:tcPr>
            <w:tcW w:w="657"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c>
          <w:tcPr>
            <w:tcW w:w="664"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c>
          <w:tcPr>
            <w:tcW w:w="958"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FF0000"/>
                <w:kern w:val="0"/>
                <w:sz w:val="22"/>
                <w:szCs w:val="22"/>
              </w:rPr>
            </w:pPr>
            <w:r>
              <w:rPr>
                <w:rFonts w:hint="eastAsia" w:ascii="仿宋_GB2312" w:hAnsi="仿宋_GB2312" w:eastAsia="仿宋_GB2312" w:cs="仿宋_GB2312"/>
                <w:color w:val="FF0000"/>
                <w:kern w:val="0"/>
                <w:sz w:val="22"/>
                <w:szCs w:val="22"/>
              </w:rPr>
              <w:t>　</w:t>
            </w:r>
          </w:p>
        </w:tc>
        <w:tc>
          <w:tcPr>
            <w:tcW w:w="688"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r>
      <w:tr>
        <w:tblPrEx>
          <w:tblCellMar>
            <w:top w:w="0" w:type="dxa"/>
            <w:left w:w="108" w:type="dxa"/>
            <w:bottom w:w="0" w:type="dxa"/>
            <w:right w:w="108" w:type="dxa"/>
          </w:tblCellMar>
        </w:tblPrEx>
        <w:trPr>
          <w:wBefore w:w="0" w:type="dxa"/>
          <w:wAfter w:w="0" w:type="dxa"/>
          <w:trHeight w:val="1278" w:hRule="atLeast"/>
          <w:jc w:val="center"/>
        </w:trPr>
        <w:tc>
          <w:tcPr>
            <w:tcW w:w="406"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　</w:t>
            </w:r>
          </w:p>
        </w:tc>
        <w:tc>
          <w:tcPr>
            <w:tcW w:w="215"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c>
          <w:tcPr>
            <w:tcW w:w="227"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c>
          <w:tcPr>
            <w:tcW w:w="540" w:type="pct"/>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c>
          <w:tcPr>
            <w:tcW w:w="645" w:type="pct"/>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c>
          <w:tcPr>
            <w:tcW w:w="657" w:type="pct"/>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c>
          <w:tcPr>
            <w:tcW w:w="664" w:type="pct"/>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c>
          <w:tcPr>
            <w:tcW w:w="958" w:type="pct"/>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FF0000"/>
                <w:kern w:val="0"/>
                <w:sz w:val="22"/>
                <w:szCs w:val="22"/>
              </w:rPr>
            </w:pPr>
            <w:r>
              <w:rPr>
                <w:rFonts w:hint="eastAsia" w:ascii="仿宋_GB2312" w:hAnsi="仿宋_GB2312" w:eastAsia="仿宋_GB2312" w:cs="仿宋_GB2312"/>
                <w:color w:val="FF0000"/>
                <w:kern w:val="0"/>
                <w:sz w:val="22"/>
                <w:szCs w:val="22"/>
              </w:rPr>
              <w:t>　</w:t>
            </w:r>
          </w:p>
        </w:tc>
        <w:tc>
          <w:tcPr>
            <w:tcW w:w="688" w:type="pct"/>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r>
      <w:tr>
        <w:tblPrEx>
          <w:tblCellMar>
            <w:top w:w="0" w:type="dxa"/>
            <w:left w:w="108" w:type="dxa"/>
            <w:bottom w:w="0" w:type="dxa"/>
            <w:right w:w="108" w:type="dxa"/>
          </w:tblCellMar>
        </w:tblPrEx>
        <w:trPr>
          <w:wBefore w:w="0" w:type="dxa"/>
          <w:wAfter w:w="0" w:type="dxa"/>
          <w:trHeight w:val="1200" w:hRule="atLeast"/>
          <w:jc w:val="center"/>
        </w:trPr>
        <w:tc>
          <w:tcPr>
            <w:tcW w:w="406" w:type="pct"/>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参考文献</w:t>
            </w:r>
          </w:p>
        </w:tc>
        <w:tc>
          <w:tcPr>
            <w:tcW w:w="4594" w:type="pct"/>
            <w:gridSpan w:val="8"/>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bCs/>
                <w:color w:val="FF0000"/>
                <w:kern w:val="0"/>
                <w:sz w:val="22"/>
                <w:szCs w:val="22"/>
              </w:rPr>
            </w:pPr>
            <w:r>
              <w:rPr>
                <w:rFonts w:hint="eastAsia" w:ascii="仿宋_GB2312" w:hAnsi="仿宋_GB2312" w:eastAsia="仿宋_GB2312" w:cs="仿宋_GB2312"/>
                <w:b/>
                <w:bCs/>
                <w:color w:val="FF0000"/>
                <w:kern w:val="0"/>
                <w:sz w:val="22"/>
                <w:szCs w:val="22"/>
              </w:rPr>
              <w:t>　</w:t>
            </w:r>
          </w:p>
        </w:tc>
      </w:tr>
      <w:tr>
        <w:tblPrEx>
          <w:tblCellMar>
            <w:top w:w="0" w:type="dxa"/>
            <w:left w:w="108" w:type="dxa"/>
            <w:bottom w:w="0" w:type="dxa"/>
            <w:right w:w="108" w:type="dxa"/>
          </w:tblCellMar>
        </w:tblPrEx>
        <w:trPr>
          <w:wBefore w:w="0" w:type="dxa"/>
          <w:wAfter w:w="0" w:type="dxa"/>
          <w:trHeight w:val="1327" w:hRule="atLeast"/>
          <w:jc w:val="center"/>
        </w:trPr>
        <w:tc>
          <w:tcPr>
            <w:tcW w:w="406" w:type="pct"/>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其它备注</w:t>
            </w:r>
          </w:p>
        </w:tc>
        <w:tc>
          <w:tcPr>
            <w:tcW w:w="4594" w:type="pct"/>
            <w:gridSpan w:val="8"/>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r>
    </w:tbl>
    <w:p>
      <w:pPr>
        <w:adjustRightInd w:val="0"/>
        <w:snapToGrid w:val="0"/>
        <w:spacing w:line="440" w:lineRule="exact"/>
        <w:rPr>
          <w:rFonts w:hint="eastAsia" w:ascii="仿宋" w:hAnsi="仿宋" w:eastAsia="仿宋"/>
          <w:sz w:val="28"/>
          <w:szCs w:val="28"/>
        </w:rPr>
      </w:pPr>
    </w:p>
    <w:sectPr>
      <w:pgSz w:w="11906" w:h="16838"/>
      <w:pgMar w:top="1134" w:right="1077" w:bottom="1134" w:left="107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rPr>
        <w:rFonts w:ascii="Times New Roman" w:hAnsi="Times New Roman"/>
        <w:sz w:val="32"/>
        <w:szCs w:val="32"/>
      </w:rPr>
    </w:pPr>
    <w:r>
      <w:rPr>
        <w:rFonts w:ascii="Times New Roman" w:hAnsi="Times New Roman"/>
        <w:sz w:val="32"/>
        <w:szCs w:val="3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8"/>
                            <w:rPr>
                              <w:rFonts w:ascii="Times New Roman" w:hAnsi="Times New Roman"/>
                              <w:sz w:val="21"/>
                              <w:szCs w:val="21"/>
                            </w:rPr>
                          </w:pP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Pr>
                              <w:rFonts w:ascii="Times New Roman" w:hAnsi="Times New Roman"/>
                              <w:sz w:val="21"/>
                              <w:szCs w:val="21"/>
                              <w:lang/>
                            </w:rPr>
                            <w:t>1</w:t>
                          </w:r>
                          <w:r>
                            <w:rPr>
                              <w:rFonts w:ascii="Times New Roman" w:hAnsi="Times New Roman"/>
                              <w:sz w:val="21"/>
                              <w:szCs w:val="21"/>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8"/>
                      <w:rPr>
                        <w:rFonts w:ascii="Times New Roman" w:hAnsi="Times New Roman"/>
                        <w:sz w:val="21"/>
                        <w:szCs w:val="21"/>
                      </w:rPr>
                    </w:pP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Pr>
                        <w:rFonts w:ascii="Times New Roman" w:hAnsi="Times New Roman"/>
                        <w:sz w:val="21"/>
                        <w:szCs w:val="21"/>
                        <w:lang/>
                      </w:rPr>
                      <w:t>1</w:t>
                    </w:r>
                    <w:r>
                      <w:rPr>
                        <w:rFonts w:ascii="Times New Roman" w:hAnsi="Times New Roman"/>
                        <w:sz w:val="21"/>
                        <w:szCs w:val="21"/>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746D99"/>
    <w:multiLevelType w:val="singleLevel"/>
    <w:tmpl w:val="BD746D99"/>
    <w:lvl w:ilvl="0" w:tentative="0">
      <w:start w:val="1"/>
      <w:numFmt w:val="decimal"/>
      <w:suff w:val="space"/>
      <w:lvlText w:val="%1."/>
      <w:lvlJc w:val="left"/>
    </w:lvl>
  </w:abstractNum>
  <w:abstractNum w:abstractNumId="1">
    <w:nsid w:val="09EA7F43"/>
    <w:multiLevelType w:val="singleLevel"/>
    <w:tmpl w:val="09EA7F43"/>
    <w:lvl w:ilvl="0" w:tentative="0">
      <w:start w:val="2"/>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19"/>
  <w:hyphenationZone w:val="360"/>
  <w:drawingGridHorizontalSpacing w:val="105"/>
  <w:drawingGridVerticalSpacing w:val="156"/>
  <w:displayHorizontalDrawingGridEvery w:val="2"/>
  <w:displayVerticalDrawingGridEvery w:val="2"/>
  <w:doNotShadeFormData w:val="1"/>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BlNzZhMGM1NjgwYzlkNDkzNGMzMmNhOGI0OWI2ZWYifQ=="/>
  </w:docVars>
  <w:rsids>
    <w:rsidRoot w:val="00172A27"/>
    <w:rsid w:val="0000477D"/>
    <w:rsid w:val="00016F60"/>
    <w:rsid w:val="000221FC"/>
    <w:rsid w:val="00052918"/>
    <w:rsid w:val="00062E92"/>
    <w:rsid w:val="00065A38"/>
    <w:rsid w:val="000669C9"/>
    <w:rsid w:val="00076C42"/>
    <w:rsid w:val="00084D6C"/>
    <w:rsid w:val="000B1A6F"/>
    <w:rsid w:val="000B7E53"/>
    <w:rsid w:val="000D0ECB"/>
    <w:rsid w:val="000E1D4C"/>
    <w:rsid w:val="000F14FA"/>
    <w:rsid w:val="000F5508"/>
    <w:rsid w:val="000F6C6B"/>
    <w:rsid w:val="0010029E"/>
    <w:rsid w:val="00112F96"/>
    <w:rsid w:val="001148A4"/>
    <w:rsid w:val="00115A86"/>
    <w:rsid w:val="001241C4"/>
    <w:rsid w:val="00143651"/>
    <w:rsid w:val="001436FC"/>
    <w:rsid w:val="00153056"/>
    <w:rsid w:val="0015398D"/>
    <w:rsid w:val="00164DAE"/>
    <w:rsid w:val="00175420"/>
    <w:rsid w:val="00177C98"/>
    <w:rsid w:val="00186CF2"/>
    <w:rsid w:val="00193CE2"/>
    <w:rsid w:val="001976E9"/>
    <w:rsid w:val="001A7AD0"/>
    <w:rsid w:val="001C0142"/>
    <w:rsid w:val="001C0DA5"/>
    <w:rsid w:val="001C5FB6"/>
    <w:rsid w:val="001C6461"/>
    <w:rsid w:val="001C6695"/>
    <w:rsid w:val="001D3BB0"/>
    <w:rsid w:val="001D4D95"/>
    <w:rsid w:val="001E2258"/>
    <w:rsid w:val="001E33F6"/>
    <w:rsid w:val="001E5FBE"/>
    <w:rsid w:val="001F1935"/>
    <w:rsid w:val="001F59D5"/>
    <w:rsid w:val="00206BA4"/>
    <w:rsid w:val="002306DA"/>
    <w:rsid w:val="00230A99"/>
    <w:rsid w:val="00231038"/>
    <w:rsid w:val="00233310"/>
    <w:rsid w:val="002335B3"/>
    <w:rsid w:val="002373E0"/>
    <w:rsid w:val="002416E2"/>
    <w:rsid w:val="00242830"/>
    <w:rsid w:val="00245F70"/>
    <w:rsid w:val="0024723E"/>
    <w:rsid w:val="00247F1A"/>
    <w:rsid w:val="0025145A"/>
    <w:rsid w:val="00265977"/>
    <w:rsid w:val="00282856"/>
    <w:rsid w:val="00284B94"/>
    <w:rsid w:val="00294096"/>
    <w:rsid w:val="002C567D"/>
    <w:rsid w:val="002D75FA"/>
    <w:rsid w:val="002E0798"/>
    <w:rsid w:val="002F1D27"/>
    <w:rsid w:val="00306113"/>
    <w:rsid w:val="0031021B"/>
    <w:rsid w:val="00323410"/>
    <w:rsid w:val="00323DFC"/>
    <w:rsid w:val="00332099"/>
    <w:rsid w:val="00343B9D"/>
    <w:rsid w:val="0034458C"/>
    <w:rsid w:val="003454EB"/>
    <w:rsid w:val="0037081A"/>
    <w:rsid w:val="0037273B"/>
    <w:rsid w:val="00376C4B"/>
    <w:rsid w:val="00385268"/>
    <w:rsid w:val="003868D4"/>
    <w:rsid w:val="0039160D"/>
    <w:rsid w:val="00397397"/>
    <w:rsid w:val="003C5855"/>
    <w:rsid w:val="003E3A8F"/>
    <w:rsid w:val="003F14D9"/>
    <w:rsid w:val="00402B46"/>
    <w:rsid w:val="00404933"/>
    <w:rsid w:val="00410C8B"/>
    <w:rsid w:val="00411C86"/>
    <w:rsid w:val="00420E5B"/>
    <w:rsid w:val="00433A8F"/>
    <w:rsid w:val="00435909"/>
    <w:rsid w:val="00436DCD"/>
    <w:rsid w:val="00441282"/>
    <w:rsid w:val="00441554"/>
    <w:rsid w:val="00443981"/>
    <w:rsid w:val="00443FCD"/>
    <w:rsid w:val="0046324F"/>
    <w:rsid w:val="004717AD"/>
    <w:rsid w:val="00485CF8"/>
    <w:rsid w:val="00493895"/>
    <w:rsid w:val="00495CE7"/>
    <w:rsid w:val="004A1D6F"/>
    <w:rsid w:val="004A352E"/>
    <w:rsid w:val="004E3B68"/>
    <w:rsid w:val="004E74E9"/>
    <w:rsid w:val="0052212E"/>
    <w:rsid w:val="0052740D"/>
    <w:rsid w:val="00527BAA"/>
    <w:rsid w:val="00530CDE"/>
    <w:rsid w:val="00560D30"/>
    <w:rsid w:val="005620F4"/>
    <w:rsid w:val="0056435E"/>
    <w:rsid w:val="00567522"/>
    <w:rsid w:val="00580686"/>
    <w:rsid w:val="00581EC3"/>
    <w:rsid w:val="005903C6"/>
    <w:rsid w:val="00591659"/>
    <w:rsid w:val="005A0F58"/>
    <w:rsid w:val="005A7203"/>
    <w:rsid w:val="005B4204"/>
    <w:rsid w:val="005C2181"/>
    <w:rsid w:val="005C798C"/>
    <w:rsid w:val="005D1696"/>
    <w:rsid w:val="005D2BA4"/>
    <w:rsid w:val="005E2BB1"/>
    <w:rsid w:val="006057FC"/>
    <w:rsid w:val="0062430D"/>
    <w:rsid w:val="00627D0B"/>
    <w:rsid w:val="00632023"/>
    <w:rsid w:val="006522D3"/>
    <w:rsid w:val="0066060F"/>
    <w:rsid w:val="006613FB"/>
    <w:rsid w:val="00671AFB"/>
    <w:rsid w:val="006811D3"/>
    <w:rsid w:val="00681741"/>
    <w:rsid w:val="0069374C"/>
    <w:rsid w:val="006A4027"/>
    <w:rsid w:val="006A5437"/>
    <w:rsid w:val="006B42A6"/>
    <w:rsid w:val="006C1AD6"/>
    <w:rsid w:val="006C1BC2"/>
    <w:rsid w:val="006D0B62"/>
    <w:rsid w:val="006D6059"/>
    <w:rsid w:val="006D7C51"/>
    <w:rsid w:val="006E62CC"/>
    <w:rsid w:val="007048BE"/>
    <w:rsid w:val="00713676"/>
    <w:rsid w:val="007175FD"/>
    <w:rsid w:val="00721F8C"/>
    <w:rsid w:val="00725EE1"/>
    <w:rsid w:val="00761FE2"/>
    <w:rsid w:val="00771CC3"/>
    <w:rsid w:val="00772AE9"/>
    <w:rsid w:val="00773DE8"/>
    <w:rsid w:val="0078392D"/>
    <w:rsid w:val="00786430"/>
    <w:rsid w:val="00786FE6"/>
    <w:rsid w:val="00790592"/>
    <w:rsid w:val="00791BC6"/>
    <w:rsid w:val="00796ECB"/>
    <w:rsid w:val="00797364"/>
    <w:rsid w:val="007A2FDD"/>
    <w:rsid w:val="007A51CE"/>
    <w:rsid w:val="007B6BD3"/>
    <w:rsid w:val="007C1DBE"/>
    <w:rsid w:val="007C669B"/>
    <w:rsid w:val="007C7A7C"/>
    <w:rsid w:val="007D36BA"/>
    <w:rsid w:val="007F3CCA"/>
    <w:rsid w:val="007F5312"/>
    <w:rsid w:val="0081480E"/>
    <w:rsid w:val="00821DB3"/>
    <w:rsid w:val="008243F2"/>
    <w:rsid w:val="008300E1"/>
    <w:rsid w:val="00842CF3"/>
    <w:rsid w:val="008470B6"/>
    <w:rsid w:val="00847C5A"/>
    <w:rsid w:val="00852369"/>
    <w:rsid w:val="00855ACB"/>
    <w:rsid w:val="00865D3E"/>
    <w:rsid w:val="00893898"/>
    <w:rsid w:val="00893B30"/>
    <w:rsid w:val="008A1C91"/>
    <w:rsid w:val="008B3607"/>
    <w:rsid w:val="008B6754"/>
    <w:rsid w:val="008C0D90"/>
    <w:rsid w:val="008D3BBA"/>
    <w:rsid w:val="008E4BA9"/>
    <w:rsid w:val="008F1B82"/>
    <w:rsid w:val="00905BEA"/>
    <w:rsid w:val="00957B5C"/>
    <w:rsid w:val="00982BD1"/>
    <w:rsid w:val="00984F9F"/>
    <w:rsid w:val="00990A61"/>
    <w:rsid w:val="009B1168"/>
    <w:rsid w:val="009C47E2"/>
    <w:rsid w:val="009D06DB"/>
    <w:rsid w:val="009F6826"/>
    <w:rsid w:val="00A12216"/>
    <w:rsid w:val="00A17619"/>
    <w:rsid w:val="00A37206"/>
    <w:rsid w:val="00A504F6"/>
    <w:rsid w:val="00A5704F"/>
    <w:rsid w:val="00A7228F"/>
    <w:rsid w:val="00AA5A6E"/>
    <w:rsid w:val="00AB15D4"/>
    <w:rsid w:val="00AB7ADA"/>
    <w:rsid w:val="00AB7BD7"/>
    <w:rsid w:val="00AE3878"/>
    <w:rsid w:val="00AF54EF"/>
    <w:rsid w:val="00AF7CE6"/>
    <w:rsid w:val="00B048DC"/>
    <w:rsid w:val="00B13640"/>
    <w:rsid w:val="00B227DC"/>
    <w:rsid w:val="00B22A98"/>
    <w:rsid w:val="00B33153"/>
    <w:rsid w:val="00BA1F42"/>
    <w:rsid w:val="00BA4201"/>
    <w:rsid w:val="00BA42D5"/>
    <w:rsid w:val="00BA657A"/>
    <w:rsid w:val="00BB7437"/>
    <w:rsid w:val="00BC047F"/>
    <w:rsid w:val="00BC7972"/>
    <w:rsid w:val="00BD20F7"/>
    <w:rsid w:val="00BE7D7B"/>
    <w:rsid w:val="00BF3323"/>
    <w:rsid w:val="00BF4210"/>
    <w:rsid w:val="00BF71C4"/>
    <w:rsid w:val="00C011FE"/>
    <w:rsid w:val="00C06CED"/>
    <w:rsid w:val="00C12D53"/>
    <w:rsid w:val="00C1362D"/>
    <w:rsid w:val="00C15496"/>
    <w:rsid w:val="00C27F18"/>
    <w:rsid w:val="00C51746"/>
    <w:rsid w:val="00C5194B"/>
    <w:rsid w:val="00C65CF6"/>
    <w:rsid w:val="00C84442"/>
    <w:rsid w:val="00C9339D"/>
    <w:rsid w:val="00CA1257"/>
    <w:rsid w:val="00CC2F4C"/>
    <w:rsid w:val="00CE6AF2"/>
    <w:rsid w:val="00D0121F"/>
    <w:rsid w:val="00D02EC9"/>
    <w:rsid w:val="00D052F3"/>
    <w:rsid w:val="00D255EA"/>
    <w:rsid w:val="00D46C88"/>
    <w:rsid w:val="00D543CB"/>
    <w:rsid w:val="00D66E2B"/>
    <w:rsid w:val="00D72C79"/>
    <w:rsid w:val="00DA3BBE"/>
    <w:rsid w:val="00DB3AC1"/>
    <w:rsid w:val="00DB5B26"/>
    <w:rsid w:val="00DC2FCF"/>
    <w:rsid w:val="00DC4B0A"/>
    <w:rsid w:val="00DD57A3"/>
    <w:rsid w:val="00DE2364"/>
    <w:rsid w:val="00DE7703"/>
    <w:rsid w:val="00DF0AAA"/>
    <w:rsid w:val="00DF515A"/>
    <w:rsid w:val="00E110F5"/>
    <w:rsid w:val="00E270AF"/>
    <w:rsid w:val="00E43325"/>
    <w:rsid w:val="00E45A8D"/>
    <w:rsid w:val="00E521AE"/>
    <w:rsid w:val="00E55605"/>
    <w:rsid w:val="00E75471"/>
    <w:rsid w:val="00E903BA"/>
    <w:rsid w:val="00E9052A"/>
    <w:rsid w:val="00EA304E"/>
    <w:rsid w:val="00EC50EC"/>
    <w:rsid w:val="00ED0DE8"/>
    <w:rsid w:val="00ED3103"/>
    <w:rsid w:val="00ED57A6"/>
    <w:rsid w:val="00EF53D1"/>
    <w:rsid w:val="00F1278B"/>
    <w:rsid w:val="00F21E1B"/>
    <w:rsid w:val="00F24679"/>
    <w:rsid w:val="00F327DD"/>
    <w:rsid w:val="00F76EA7"/>
    <w:rsid w:val="00F84F1D"/>
    <w:rsid w:val="00F91E19"/>
    <w:rsid w:val="00FA4BB0"/>
    <w:rsid w:val="00FA6983"/>
    <w:rsid w:val="00FB1F51"/>
    <w:rsid w:val="00FB2BE0"/>
    <w:rsid w:val="00FC26A1"/>
    <w:rsid w:val="00FD4325"/>
    <w:rsid w:val="00FF4E84"/>
    <w:rsid w:val="01455070"/>
    <w:rsid w:val="01483276"/>
    <w:rsid w:val="01CD2DE6"/>
    <w:rsid w:val="05906478"/>
    <w:rsid w:val="06CAF677"/>
    <w:rsid w:val="07416596"/>
    <w:rsid w:val="075C193C"/>
    <w:rsid w:val="07EF01F2"/>
    <w:rsid w:val="0870F588"/>
    <w:rsid w:val="088849AE"/>
    <w:rsid w:val="08D64513"/>
    <w:rsid w:val="08F1E028"/>
    <w:rsid w:val="0A983F1E"/>
    <w:rsid w:val="0B5F229F"/>
    <w:rsid w:val="0B64078C"/>
    <w:rsid w:val="0C789723"/>
    <w:rsid w:val="0C9621A1"/>
    <w:rsid w:val="0D0CA630"/>
    <w:rsid w:val="0F7207D8"/>
    <w:rsid w:val="0FB86541"/>
    <w:rsid w:val="10D53164"/>
    <w:rsid w:val="10DF584B"/>
    <w:rsid w:val="11FF75AB"/>
    <w:rsid w:val="149F0197"/>
    <w:rsid w:val="14AFE4DD"/>
    <w:rsid w:val="158135BF"/>
    <w:rsid w:val="168B9779"/>
    <w:rsid w:val="170377BB"/>
    <w:rsid w:val="179664DE"/>
    <w:rsid w:val="19573290"/>
    <w:rsid w:val="1A3A7624"/>
    <w:rsid w:val="1B898480"/>
    <w:rsid w:val="1C2C2A8D"/>
    <w:rsid w:val="1D1781D8"/>
    <w:rsid w:val="1E0A218B"/>
    <w:rsid w:val="1E1E3A1C"/>
    <w:rsid w:val="1E9F2496"/>
    <w:rsid w:val="1F7C3087"/>
    <w:rsid w:val="1F89A2A2"/>
    <w:rsid w:val="203F2FC1"/>
    <w:rsid w:val="20D24FA2"/>
    <w:rsid w:val="214571B4"/>
    <w:rsid w:val="215857ED"/>
    <w:rsid w:val="228B13D6"/>
    <w:rsid w:val="23E66110"/>
    <w:rsid w:val="258601E7"/>
    <w:rsid w:val="287C8C49"/>
    <w:rsid w:val="28D170BE"/>
    <w:rsid w:val="29933E9F"/>
    <w:rsid w:val="2B487DF5"/>
    <w:rsid w:val="2B5576FE"/>
    <w:rsid w:val="2B8A709A"/>
    <w:rsid w:val="2CCD0430"/>
    <w:rsid w:val="2D163093"/>
    <w:rsid w:val="2D774DED"/>
    <w:rsid w:val="2D874561"/>
    <w:rsid w:val="2D8F5305"/>
    <w:rsid w:val="2F2C1720"/>
    <w:rsid w:val="2FE9B16C"/>
    <w:rsid w:val="30AF2886"/>
    <w:rsid w:val="31037D5F"/>
    <w:rsid w:val="3119D64A"/>
    <w:rsid w:val="31DB13C0"/>
    <w:rsid w:val="33E078E6"/>
    <w:rsid w:val="34083871"/>
    <w:rsid w:val="3542FEB7"/>
    <w:rsid w:val="35484DE9"/>
    <w:rsid w:val="35EC5105"/>
    <w:rsid w:val="366E08D4"/>
    <w:rsid w:val="385243A5"/>
    <w:rsid w:val="38F04CD1"/>
    <w:rsid w:val="39E0E30F"/>
    <w:rsid w:val="3B566859"/>
    <w:rsid w:val="3B62A0D3"/>
    <w:rsid w:val="3BEB4A8F"/>
    <w:rsid w:val="3DAD1D00"/>
    <w:rsid w:val="3EEA5967"/>
    <w:rsid w:val="3EEE790E"/>
    <w:rsid w:val="3F2A6C45"/>
    <w:rsid w:val="4043404D"/>
    <w:rsid w:val="40D0B751"/>
    <w:rsid w:val="412D9A7D"/>
    <w:rsid w:val="418CA92D"/>
    <w:rsid w:val="425A9C2A"/>
    <w:rsid w:val="42C817D4"/>
    <w:rsid w:val="42D73E65"/>
    <w:rsid w:val="4331362A"/>
    <w:rsid w:val="43E95EEE"/>
    <w:rsid w:val="4473E68E"/>
    <w:rsid w:val="475D58CB"/>
    <w:rsid w:val="48113017"/>
    <w:rsid w:val="485E9AB6"/>
    <w:rsid w:val="492A6A34"/>
    <w:rsid w:val="4A3C5F6D"/>
    <w:rsid w:val="4AE0441E"/>
    <w:rsid w:val="4B3C118E"/>
    <w:rsid w:val="4B5D71E2"/>
    <w:rsid w:val="4B8E770C"/>
    <w:rsid w:val="4BFB83D3"/>
    <w:rsid w:val="4CAB57BD"/>
    <w:rsid w:val="4CC7649F"/>
    <w:rsid w:val="4D244711"/>
    <w:rsid w:val="4E171E65"/>
    <w:rsid w:val="4ED382FD"/>
    <w:rsid w:val="4EE97C42"/>
    <w:rsid w:val="4F5B74D6"/>
    <w:rsid w:val="507F5F00"/>
    <w:rsid w:val="509C7511"/>
    <w:rsid w:val="510043DC"/>
    <w:rsid w:val="517615E6"/>
    <w:rsid w:val="5255D9B9"/>
    <w:rsid w:val="53185C97"/>
    <w:rsid w:val="532B755B"/>
    <w:rsid w:val="53A56367"/>
    <w:rsid w:val="55067991"/>
    <w:rsid w:val="55AE054D"/>
    <w:rsid w:val="55E0BF8B"/>
    <w:rsid w:val="577DEA7C"/>
    <w:rsid w:val="586A7B09"/>
    <w:rsid w:val="59EF40C5"/>
    <w:rsid w:val="5ABE693F"/>
    <w:rsid w:val="5AF565E9"/>
    <w:rsid w:val="5B352775"/>
    <w:rsid w:val="5B4643CB"/>
    <w:rsid w:val="5B74266F"/>
    <w:rsid w:val="5C1239D0"/>
    <w:rsid w:val="5C1959A5"/>
    <w:rsid w:val="5D4D1E63"/>
    <w:rsid w:val="60171B25"/>
    <w:rsid w:val="606302F6"/>
    <w:rsid w:val="61591B3B"/>
    <w:rsid w:val="6178CE0B"/>
    <w:rsid w:val="619D3E9A"/>
    <w:rsid w:val="62615D88"/>
    <w:rsid w:val="636C78DE"/>
    <w:rsid w:val="638C5F32"/>
    <w:rsid w:val="63CC7DF8"/>
    <w:rsid w:val="640D3149"/>
    <w:rsid w:val="641A39AD"/>
    <w:rsid w:val="6428276D"/>
    <w:rsid w:val="6445616D"/>
    <w:rsid w:val="64F8081F"/>
    <w:rsid w:val="6524B1AC"/>
    <w:rsid w:val="6537676C"/>
    <w:rsid w:val="658944F3"/>
    <w:rsid w:val="658A7D64"/>
    <w:rsid w:val="670D4A59"/>
    <w:rsid w:val="680FA62B"/>
    <w:rsid w:val="68B37935"/>
    <w:rsid w:val="69DA007A"/>
    <w:rsid w:val="6BD6376F"/>
    <w:rsid w:val="6C313F77"/>
    <w:rsid w:val="6C8021FB"/>
    <w:rsid w:val="6D0DD400"/>
    <w:rsid w:val="6DE10552"/>
    <w:rsid w:val="6FBC6505"/>
    <w:rsid w:val="70F9349C"/>
    <w:rsid w:val="71834B1D"/>
    <w:rsid w:val="71CA4371"/>
    <w:rsid w:val="72D87B87"/>
    <w:rsid w:val="73AB1E70"/>
    <w:rsid w:val="758D3A86"/>
    <w:rsid w:val="762D5992"/>
    <w:rsid w:val="76351638"/>
    <w:rsid w:val="79F14941"/>
    <w:rsid w:val="7A392F72"/>
    <w:rsid w:val="7A3B7A77"/>
    <w:rsid w:val="7AE71284"/>
    <w:rsid w:val="7AFC3FC6"/>
    <w:rsid w:val="7B48162A"/>
    <w:rsid w:val="7C3329E8"/>
    <w:rsid w:val="7CBA77AF"/>
    <w:rsid w:val="7D372302"/>
    <w:rsid w:val="7D71633E"/>
    <w:rsid w:val="7D7A4963"/>
    <w:rsid w:val="7E0B9CA4"/>
    <w:rsid w:val="7FAB1D2A"/>
    <w:rsid w:val="7FB07679"/>
    <w:rsid w:val="81C8D116"/>
    <w:rsid w:val="8381AF05"/>
    <w:rsid w:val="843467EC"/>
    <w:rsid w:val="8A78C63F"/>
    <w:rsid w:val="8B37A5B1"/>
    <w:rsid w:val="8B71FADE"/>
    <w:rsid w:val="8BDB9823"/>
    <w:rsid w:val="8D98BD74"/>
    <w:rsid w:val="8DCE02E7"/>
    <w:rsid w:val="8E8041FF"/>
    <w:rsid w:val="968C9E62"/>
    <w:rsid w:val="987F88CD"/>
    <w:rsid w:val="9AF53E1B"/>
    <w:rsid w:val="9D195776"/>
    <w:rsid w:val="9DDA7CE3"/>
    <w:rsid w:val="A111B1C3"/>
    <w:rsid w:val="A12CCDF0"/>
    <w:rsid w:val="A14DEB16"/>
    <w:rsid w:val="A297E24B"/>
    <w:rsid w:val="A50FCB69"/>
    <w:rsid w:val="A669778D"/>
    <w:rsid w:val="A75BF84B"/>
    <w:rsid w:val="A83D4444"/>
    <w:rsid w:val="A9403870"/>
    <w:rsid w:val="AB7826E1"/>
    <w:rsid w:val="AB84F9E2"/>
    <w:rsid w:val="AC17DEE9"/>
    <w:rsid w:val="AFBC5681"/>
    <w:rsid w:val="B3406C95"/>
    <w:rsid w:val="B4839DAA"/>
    <w:rsid w:val="B4C895EA"/>
    <w:rsid w:val="B7B7D019"/>
    <w:rsid w:val="BA644501"/>
    <w:rsid w:val="BD170149"/>
    <w:rsid w:val="BD219A66"/>
    <w:rsid w:val="BEDB46B2"/>
    <w:rsid w:val="C268F5A2"/>
    <w:rsid w:val="C534E06F"/>
    <w:rsid w:val="C65B3B86"/>
    <w:rsid w:val="C7E4BC2F"/>
    <w:rsid w:val="CA2763B6"/>
    <w:rsid w:val="CAF9C3A7"/>
    <w:rsid w:val="CB3F6B87"/>
    <w:rsid w:val="CEC5441E"/>
    <w:rsid w:val="CFA2520C"/>
    <w:rsid w:val="D5740CE2"/>
    <w:rsid w:val="D59697E1"/>
    <w:rsid w:val="D5E5E6E9"/>
    <w:rsid w:val="D7E93510"/>
    <w:rsid w:val="D976AF84"/>
    <w:rsid w:val="DA64BCFE"/>
    <w:rsid w:val="DAACDA42"/>
    <w:rsid w:val="DED8A1B4"/>
    <w:rsid w:val="E261D65A"/>
    <w:rsid w:val="E2D45F6F"/>
    <w:rsid w:val="E44C5E69"/>
    <w:rsid w:val="E587B1E4"/>
    <w:rsid w:val="EAA98E7C"/>
    <w:rsid w:val="EAE9F41E"/>
    <w:rsid w:val="EB907A72"/>
    <w:rsid w:val="F076F17C"/>
    <w:rsid w:val="F13FC86C"/>
    <w:rsid w:val="F583FA9C"/>
    <w:rsid w:val="F7543E8D"/>
    <w:rsid w:val="FD9142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semiHidden="0" w:name="Default Paragraph Font"/>
    <w:lsdException w:qFormat="1" w:unhideWhenUsed="0" w:uiPriority="0" w:semiHidden="0"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nhideWhenUsed="0" w:uiPriority="0"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39" w:semiHidden="0" w:name="Table Grid"/>
    <w:lsdException w:uiPriority="99" w:name="Table Theme"/>
    <w:lsdException w:qFormat="1" w:unhideWhenUsed="0" w:uiPriority="99" w:semiHidden="0"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atentStyles>
  <w:style w:type="paragraph" w:default="1" w:styleId="1">
    <w:name w:val="Normal"/>
    <w:next w:val="2"/>
    <w:qFormat/>
    <w:uiPriority w:val="0"/>
    <w:pPr>
      <w:widowControl w:val="0"/>
      <w:jc w:val="both"/>
    </w:pPr>
    <w:rPr>
      <w:kern w:val="2"/>
      <w:sz w:val="21"/>
      <w:szCs w:val="24"/>
      <w:lang w:val="en-US" w:eastAsia="zh-CN" w:bidi="ar-SA"/>
    </w:rPr>
  </w:style>
  <w:style w:type="paragraph" w:styleId="3">
    <w:name w:val="heading 2"/>
    <w:basedOn w:val="1"/>
    <w:next w:val="1"/>
    <w:qFormat/>
    <w:uiPriority w:val="9"/>
    <w:pPr>
      <w:keepNext/>
      <w:keepLines/>
      <w:spacing w:before="260" w:after="260" w:line="413" w:lineRule="auto"/>
      <w:outlineLvl w:val="1"/>
    </w:pPr>
    <w:rPr>
      <w:rFonts w:ascii="Arial" w:hAnsi="Arial" w:eastAsia="黑体"/>
      <w:b/>
      <w:sz w:val="32"/>
    </w:rPr>
  </w:style>
  <w:style w:type="character" w:default="1" w:styleId="14">
    <w:name w:val="Default Paragraph Font"/>
    <w:uiPriority w:val="0"/>
    <w:rPr>
      <w:rFonts w:ascii="Calibri" w:hAnsi="Calibri" w:eastAsia="宋体" w:cs="Times New Roman"/>
    </w:rPr>
  </w:style>
  <w:style w:type="table" w:default="1" w:styleId="12">
    <w:name w:val="Normal Table"/>
    <w:uiPriority w:val="0"/>
    <w:rPr>
      <w:rFonts w:ascii="Calibri" w:hAnsi="Calibri" w:eastAsia="宋体" w:cs="Times New Roman"/>
    </w:rPr>
    <w:tblPr>
      <w:tblStyle w:val="12"/>
      <w:tblCellMar>
        <w:top w:w="0" w:type="dxa"/>
        <w:left w:w="108" w:type="dxa"/>
        <w:bottom w:w="0" w:type="dxa"/>
        <w:right w:w="108" w:type="dxa"/>
      </w:tblCellMar>
    </w:tblPr>
  </w:style>
  <w:style w:type="paragraph" w:styleId="2">
    <w:name w:val="Body Text"/>
    <w:basedOn w:val="1"/>
    <w:qFormat/>
    <w:uiPriority w:val="0"/>
    <w:pPr>
      <w:adjustRightInd w:val="0"/>
      <w:snapToGrid w:val="0"/>
      <w:spacing w:line="500" w:lineRule="atLeast"/>
    </w:pPr>
    <w:rPr>
      <w:rFonts w:ascii="宋体"/>
      <w:bCs/>
      <w:sz w:val="28"/>
    </w:rPr>
  </w:style>
  <w:style w:type="paragraph" w:styleId="4">
    <w:name w:val="annotation text"/>
    <w:basedOn w:val="1"/>
    <w:link w:val="22"/>
    <w:unhideWhenUsed/>
    <w:uiPriority w:val="99"/>
    <w:pPr>
      <w:jc w:val="left"/>
    </w:pPr>
  </w:style>
  <w:style w:type="paragraph" w:styleId="5">
    <w:name w:val="Body Text Indent"/>
    <w:basedOn w:val="1"/>
    <w:uiPriority w:val="0"/>
    <w:pPr>
      <w:ind w:firstLine="420" w:firstLineChars="200"/>
    </w:pPr>
    <w:rPr>
      <w:rFonts w:ascii="宋体" w:hAnsi="宋体" w:eastAsia="宋体" w:cs="Times New Roman"/>
      <w:color w:val="000000"/>
      <w:szCs w:val="32"/>
    </w:rPr>
  </w:style>
  <w:style w:type="paragraph" w:styleId="6">
    <w:name w:val="Date"/>
    <w:basedOn w:val="1"/>
    <w:next w:val="1"/>
    <w:link w:val="17"/>
    <w:uiPriority w:val="0"/>
    <w:pPr>
      <w:ind w:left="100" w:leftChars="2500"/>
    </w:pPr>
  </w:style>
  <w:style w:type="paragraph" w:styleId="7">
    <w:name w:val="Balloon Text"/>
    <w:basedOn w:val="1"/>
    <w:uiPriority w:val="0"/>
    <w:rPr>
      <w:rFonts w:ascii="Calibri" w:hAnsi="Calibri" w:eastAsia="宋体" w:cs="Times New Roman"/>
      <w:sz w:val="18"/>
      <w:szCs w:val="18"/>
    </w:rPr>
  </w:style>
  <w:style w:type="paragraph" w:styleId="8">
    <w:name w:val="footer"/>
    <w:basedOn w:val="1"/>
    <w:uiPriority w:val="0"/>
    <w:pPr>
      <w:tabs>
        <w:tab w:val="center" w:pos="4153"/>
        <w:tab w:val="right" w:pos="8306"/>
      </w:tabs>
      <w:snapToGrid w:val="0"/>
      <w:jc w:val="left"/>
    </w:pPr>
    <w:rPr>
      <w:rFonts w:ascii="Calibri" w:hAnsi="Calibri" w:eastAsia="宋体" w:cs="Times New Roman"/>
      <w:sz w:val="18"/>
    </w:rPr>
  </w:style>
  <w:style w:type="paragraph" w:styleId="9">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Calibri" w:hAnsi="Calibri" w:eastAsia="宋体" w:cs="Times New Roman"/>
      <w:sz w:val="18"/>
    </w:rPr>
  </w:style>
  <w:style w:type="paragraph" w:styleId="10">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1">
    <w:name w:val="annotation subject"/>
    <w:basedOn w:val="4"/>
    <w:next w:val="4"/>
    <w:link w:val="23"/>
    <w:semiHidden/>
    <w:unhideWhenUsed/>
    <w:uiPriority w:val="99"/>
    <w:rPr>
      <w:b/>
      <w:bCs/>
    </w:rPr>
  </w:style>
  <w:style w:type="table" w:styleId="13">
    <w:name w:val="Table Grid"/>
    <w:basedOn w:val="12"/>
    <w:uiPriority w:val="39"/>
    <w:rPr>
      <w:rFonts w:ascii="等线" w:hAnsi="等线" w:eastAsia="等线" w:cs="Times New Roman"/>
      <w:kern w:val="2"/>
      <w:sz w:val="21"/>
      <w:szCs w:val="22"/>
    </w:rPr>
    <w:tblPr>
      <w:tblStyle w:val="1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qFormat/>
    <w:uiPriority w:val="22"/>
    <w:rPr>
      <w:rFonts w:ascii="Calibri" w:hAnsi="Calibri" w:eastAsia="宋体" w:cs="Times New Roman"/>
      <w:b/>
      <w:bCs/>
    </w:rPr>
  </w:style>
  <w:style w:type="character" w:styleId="16">
    <w:name w:val="annotation reference"/>
    <w:semiHidden/>
    <w:unhideWhenUsed/>
    <w:uiPriority w:val="99"/>
    <w:rPr>
      <w:rFonts w:ascii="Calibri" w:hAnsi="Calibri" w:eastAsia="宋体" w:cs="Times New Roman"/>
      <w:sz w:val="21"/>
      <w:szCs w:val="21"/>
    </w:rPr>
  </w:style>
  <w:style w:type="character" w:customStyle="1" w:styleId="17">
    <w:name w:val="日期 字符"/>
    <w:link w:val="6"/>
    <w:uiPriority w:val="0"/>
    <w:rPr>
      <w:rFonts w:ascii="Calibri" w:hAnsi="Calibri" w:eastAsia="宋体" w:cs="Times New Roman"/>
      <w:kern w:val="2"/>
      <w:sz w:val="21"/>
      <w:szCs w:val="24"/>
    </w:rPr>
  </w:style>
  <w:style w:type="paragraph" w:customStyle="1" w:styleId="18">
    <w:name w:val=" Char Char Char Char Char Char1 Char"/>
    <w:basedOn w:val="1"/>
    <w:uiPriority w:val="0"/>
    <w:pPr>
      <w:widowControl/>
      <w:spacing w:after="160" w:line="240" w:lineRule="exact"/>
      <w:jc w:val="left"/>
    </w:pPr>
    <w:rPr>
      <w:rFonts w:ascii="Arial" w:hAnsi="Arial" w:eastAsia="Times New Roman" w:cs="Verdana"/>
      <w:b/>
      <w:kern w:val="0"/>
      <w:sz w:val="24"/>
      <w:lang w:eastAsia="en-US"/>
    </w:rPr>
  </w:style>
  <w:style w:type="paragraph" w:customStyle="1" w:styleId="19">
    <w:name w:val=" Char"/>
    <w:basedOn w:val="1"/>
    <w:uiPriority w:val="0"/>
    <w:rPr>
      <w:rFonts w:ascii="仿宋_GB2312" w:hAnsi="Calibri" w:eastAsia="仿宋_GB2312" w:cs="Times New Roman"/>
      <w:b/>
      <w:sz w:val="32"/>
      <w:szCs w:val="32"/>
    </w:rPr>
  </w:style>
  <w:style w:type="paragraph" w:customStyle="1" w:styleId="20">
    <w:name w:val="a"/>
    <w:basedOn w:val="1"/>
    <w:uiPriority w:val="0"/>
    <w:pPr>
      <w:widowControl/>
      <w:spacing w:before="100" w:beforeAutospacing="1" w:after="100" w:afterAutospacing="1"/>
      <w:jc w:val="left"/>
    </w:pPr>
    <w:rPr>
      <w:rFonts w:ascii="宋体" w:hAnsi="宋体" w:cs="宋体"/>
      <w:kern w:val="0"/>
      <w:sz w:val="24"/>
    </w:rPr>
  </w:style>
  <w:style w:type="paragraph" w:styleId="21">
    <w:name w:val="No Spacing"/>
    <w:qFormat/>
    <w:uiPriority w:val="99"/>
    <w:rPr>
      <w:sz w:val="22"/>
      <w:szCs w:val="22"/>
      <w:lang w:val="en-US" w:eastAsia="zh-CN" w:bidi="ar-SA"/>
    </w:rPr>
  </w:style>
  <w:style w:type="character" w:customStyle="1" w:styleId="22">
    <w:name w:val="批注文字 字符"/>
    <w:link w:val="4"/>
    <w:uiPriority w:val="99"/>
    <w:rPr>
      <w:rFonts w:ascii="Calibri" w:hAnsi="Calibri" w:eastAsia="宋体" w:cs="Times New Roman"/>
      <w:kern w:val="2"/>
      <w:sz w:val="21"/>
      <w:szCs w:val="24"/>
    </w:rPr>
  </w:style>
  <w:style w:type="character" w:customStyle="1" w:styleId="23">
    <w:name w:val="批注主题 字符"/>
    <w:link w:val="11"/>
    <w:semiHidden/>
    <w:uiPriority w:val="99"/>
    <w:rPr>
      <w:rFonts w:ascii="Calibri" w:hAnsi="Calibri"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番茄花园</Company>
  <Pages>28</Pages>
  <Words>8476</Words>
  <Characters>8870</Characters>
  <Lines>75</Lines>
  <Paragraphs>21</Paragraphs>
  <TotalTime>1</TotalTime>
  <ScaleCrop>false</ScaleCrop>
  <LinksUpToDate>false</LinksUpToDate>
  <CharactersWithSpaces>9461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2023-04-09T07:06:00Z</dcterms:created>
  <dc:creator>番茄花园</dc:creator>
  <cp:lastModifiedBy>李 倩</cp:lastModifiedBy>
  <cp:lastPrinted>2021-04-02T07:22:00Z</cp:lastPrinted>
  <dcterms:modified xsi:type="dcterms:W3CDTF">2023-04-09T09:39:47Z</dcterms:modified>
  <dc:title>杭师大钱教字〔2012〕号</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6DABE04375274F1CA7EEFCB5E43D609A</vt:lpwstr>
  </property>
</Properties>
</file>