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702"/>
        <w:gridCol w:w="1275"/>
        <w:gridCol w:w="3396"/>
        <w:gridCol w:w="978"/>
        <w:gridCol w:w="1466"/>
        <w:gridCol w:w="874"/>
        <w:gridCol w:w="874"/>
        <w:gridCol w:w="713"/>
        <w:gridCol w:w="1339"/>
      </w:tblGrid>
      <w:tr w14:paraId="10A6E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42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D9DA760">
            <w:pPr>
              <w:widowControl/>
              <w:shd w:val="clear"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附件3</w:t>
            </w:r>
          </w:p>
          <w:p w14:paraId="07F8C245">
            <w:pPr>
              <w:widowControl/>
              <w:shd w:val="clear"/>
              <w:spacing w:line="3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我院已有省级教改项目明细</w:t>
            </w:r>
          </w:p>
        </w:tc>
      </w:tr>
      <w:tr w14:paraId="3C838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50AB750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E12625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立项年度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F58F072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立项文件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5E3981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3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709F62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5B4352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  负责人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5AC5230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系（部）</w:t>
            </w:r>
          </w:p>
        </w:tc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75AB8C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经费（万元）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1D8C74F">
            <w:pPr>
              <w:widowControl/>
              <w:shd w:val="clear"/>
              <w:spacing w:line="2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结题</w:t>
            </w:r>
          </w:p>
          <w:p w14:paraId="050A9CC6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时间</w:t>
            </w:r>
          </w:p>
        </w:tc>
      </w:tr>
      <w:tr w14:paraId="57C59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669AE0">
            <w:pPr>
              <w:widowControl/>
              <w:shd w:val="clear"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BEB3A">
            <w:pPr>
              <w:widowControl/>
              <w:shd w:val="clear"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93BEBC">
            <w:pPr>
              <w:widowControl/>
              <w:shd w:val="clear"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9CA2C9">
            <w:pPr>
              <w:widowControl/>
              <w:shd w:val="clear"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D0765">
            <w:pPr>
              <w:widowControl/>
              <w:shd w:val="clear"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1C8175">
            <w:pPr>
              <w:widowControl/>
              <w:shd w:val="clear"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81F595">
            <w:pPr>
              <w:widowControl/>
              <w:shd w:val="clear"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009BAE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省财政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728B8A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校拨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1960E9">
            <w:pPr>
              <w:widowControl/>
              <w:shd w:val="clear"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396F3A">
            <w:pPr>
              <w:widowControl/>
              <w:shd w:val="clear"/>
              <w:spacing w:line="240" w:lineRule="exact"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 w14:paraId="77A29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ADA6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E148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DA29D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粤教高函〔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E3FA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一般教改项目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FFBB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思想政治理论课实践教学研究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7CD2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吴素香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57DE9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公共基础课教学研究部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91D0A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4FF53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E8E4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DBBC5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2015年6月</w:t>
            </w:r>
          </w:p>
        </w:tc>
      </w:tr>
      <w:tr w14:paraId="3D63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5BD4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8D56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43023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粤教高函〔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〕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939FB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一般教改项目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B9A1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独立学院创业教育的实践与探索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D3E5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林秋贵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2E63A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学生工作部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E509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23ED4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A0341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2EC2B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2016年6月</w:t>
            </w:r>
          </w:p>
        </w:tc>
      </w:tr>
      <w:tr w14:paraId="7B1B7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FA20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7C42E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85E29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粤教高函〔2014〕107号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E8B8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综合类教改项目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07A5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以“中大新华讲坛”为平台，探索社会、家庭、学校协同育人新机制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14AF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王庭槐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836A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学院领导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6F3A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ACDD0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060E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C57D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月</w:t>
            </w:r>
          </w:p>
        </w:tc>
      </w:tr>
      <w:tr w14:paraId="6EB14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0EACA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2F5F9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8222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粤教高函〔2014〕107号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4551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综合类教改项目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1289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涵养社会主义核心价值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的文化底蕴——以《&lt;修身贤文&gt;诵读》课程建设为例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F474C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李中生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F97DD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学院领导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F90E8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9B04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D251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D97D2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月</w:t>
            </w:r>
          </w:p>
        </w:tc>
      </w:tr>
      <w:tr w14:paraId="4E868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97E67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E1EB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22B49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粤教高函〔2014〕107号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4EC1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一般教改项目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3D56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独立学院MOOCs学习平台的多元混合式教育体系探究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93DD2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李伟林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B979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实验与信息管理部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13C5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CAB94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AF4B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A2334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2016年6月</w:t>
            </w:r>
          </w:p>
        </w:tc>
      </w:tr>
      <w:tr w14:paraId="42CCA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86CA5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DEB08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2014年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2928B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粤教高函〔2014〕107号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8090F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一般教改项目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8F45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活案施教启思强能——《公共关系策划》课程教改研究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2C79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谭昆智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EB63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公共管理系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81FA6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FB8C3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34F63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6D8D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2016年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月</w:t>
            </w:r>
          </w:p>
        </w:tc>
      </w:tr>
      <w:tr w14:paraId="6D5FE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0C513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411E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B872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粤教高函〔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〕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3474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综合类教改项目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5DEF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基于创客理念的综合创新实践教育体系的建立与研究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50A63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万智萍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E5DCD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信息科学系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0FA8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BAD40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94206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AD93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2017年6月</w:t>
            </w:r>
          </w:p>
        </w:tc>
      </w:tr>
      <w:tr w14:paraId="48152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6570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A351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D381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粤教高函〔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〕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56DC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综合类教改项目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5F0F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基于协同创新的数字媒体技术专业人才培养模式的研究与实现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6105D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李晓宁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B708C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信息科学系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9FCD7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5ED5A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D3656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B466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2017年6月</w:t>
            </w:r>
          </w:p>
        </w:tc>
      </w:tr>
      <w:tr w14:paraId="27C98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0CB13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1553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BA24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粤教高函〔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〕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159DA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一般教改项目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A72E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基于应用型本科人才培养的物流管理专业课程建设与教学创新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2BA01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方轮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72189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管理学系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F5260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E7FCB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1C13C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02F8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2017年6月</w:t>
            </w:r>
          </w:p>
        </w:tc>
      </w:tr>
      <w:tr w14:paraId="56258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DE3A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2B6CD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AB4A6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粤教高函〔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〕</w:t>
            </w: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94C87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一般教改项目</w:t>
            </w:r>
          </w:p>
        </w:tc>
        <w:tc>
          <w:tcPr>
            <w:tcW w:w="3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7E90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基于未来课堂的经济学基础课程体验学习活动设计研究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39FC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2411C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经济与贸易系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35AE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F51E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01F5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75818">
            <w:pPr>
              <w:widowControl/>
              <w:shd w:val="clear"/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2017年6月</w:t>
            </w:r>
          </w:p>
        </w:tc>
      </w:tr>
      <w:tr w14:paraId="1BC9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0E2B">
            <w:pPr>
              <w:widowControl/>
              <w:shd w:val="clear"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合计（万元）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64B24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A733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4AA60">
            <w:pPr>
              <w:widowControl/>
              <w:shd w:val="clear"/>
              <w:spacing w:line="240" w:lineRule="exact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13.5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6F130">
            <w:pPr>
              <w:widowControl/>
              <w:shd w:val="clear"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 w14:paraId="25E727F2">
      <w:pPr>
        <w:shd w:val="clear"/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DB"/>
    <w:rsid w:val="00006E81"/>
    <w:rsid w:val="000B64A4"/>
    <w:rsid w:val="002C11C7"/>
    <w:rsid w:val="004937D3"/>
    <w:rsid w:val="006B70B3"/>
    <w:rsid w:val="006C1FDB"/>
    <w:rsid w:val="00A86BA8"/>
    <w:rsid w:val="00AD5921"/>
    <w:rsid w:val="00D2224F"/>
    <w:rsid w:val="00FC2001"/>
    <w:rsid w:val="22A74605"/>
    <w:rsid w:val="7C9942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643</Words>
  <Characters>783</Characters>
  <Lines>6</Lines>
  <Paragraphs>1</Paragraphs>
  <TotalTime>0</TotalTime>
  <ScaleCrop>false</ScaleCrop>
  <LinksUpToDate>false</LinksUpToDate>
  <CharactersWithSpaces>787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2016-07-13T00:27:00Z</dcterms:created>
  <dc:creator>LIU</dc:creator>
  <cp:lastModifiedBy>谢剑波</cp:lastModifiedBy>
  <cp:lastPrinted>2016-07-14T02:57:00Z</cp:lastPrinted>
  <dcterms:modified xsi:type="dcterms:W3CDTF">2024-12-31T09:16:04Z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eyJoZGlkIjoiOWE2NmRiODM4MmE3MWYyNTczYjJmMTcxM2Y3OGYwMjciLCJ1c2VySWQiOiIxMjgyMjgyMzcxIn0=</vt:lpwstr>
  </property>
  <property fmtid="{D5CDD505-2E9C-101B-9397-08002B2CF9AE}" pid="4" name="ICV">
    <vt:lpwstr>3A5168ED3FD0478EBDB3843B58CF21C8_12</vt:lpwstr>
  </property>
</Properties>
</file>