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961" w:rsidRDefault="00801961" w:rsidP="00801961">
      <w:pPr>
        <w:adjustRightInd w:val="0"/>
        <w:snapToGrid w:val="0"/>
        <w:spacing w:line="500" w:lineRule="atLeast"/>
        <w:jc w:val="right"/>
        <w:rPr>
          <w:rFonts w:ascii="Times New Roman" w:eastAsia="仿宋_GB2312" w:hAnsi="Times New Roman" w:cs="黑体"/>
          <w:sz w:val="32"/>
          <w:szCs w:val="32"/>
        </w:rPr>
      </w:pPr>
    </w:p>
    <w:p w:rsidR="00801961" w:rsidRDefault="00801961" w:rsidP="00801961">
      <w:pPr>
        <w:adjustRightInd w:val="0"/>
        <w:snapToGrid w:val="0"/>
        <w:spacing w:line="500" w:lineRule="atLeast"/>
        <w:jc w:val="right"/>
        <w:rPr>
          <w:rFonts w:ascii="Times New Roman" w:eastAsia="仿宋_GB2312" w:hAnsi="Times New Roman" w:cs="黑体"/>
          <w:sz w:val="32"/>
          <w:szCs w:val="32"/>
        </w:rPr>
      </w:pPr>
    </w:p>
    <w:p w:rsidR="00801961" w:rsidRPr="00801961" w:rsidRDefault="00801961" w:rsidP="00801961">
      <w:pPr>
        <w:adjustRightInd w:val="0"/>
        <w:snapToGrid w:val="0"/>
        <w:spacing w:line="500" w:lineRule="atLeast"/>
        <w:jc w:val="right"/>
        <w:rPr>
          <w:rFonts w:ascii="Times New Roman" w:eastAsia="仿宋_GB2312" w:hAnsi="Times New Roman" w:cs="黑体"/>
          <w:sz w:val="32"/>
          <w:szCs w:val="32"/>
        </w:rPr>
      </w:pPr>
      <w:r w:rsidRPr="00801961">
        <w:rPr>
          <w:rFonts w:ascii="Times New Roman" w:eastAsia="仿宋_GB2312" w:hAnsi="Times New Roman" w:cs="黑体"/>
          <w:sz w:val="32"/>
          <w:szCs w:val="32"/>
        </w:rPr>
        <w:t>教</w:t>
      </w:r>
      <w:r w:rsidRPr="00801961">
        <w:rPr>
          <w:rFonts w:ascii="Times New Roman" w:eastAsia="仿宋_GB2312" w:hAnsi="Times New Roman" w:cs="黑体" w:hint="eastAsia"/>
          <w:sz w:val="32"/>
          <w:szCs w:val="32"/>
        </w:rPr>
        <w:t>务</w:t>
      </w:r>
      <w:r w:rsidRPr="00801961">
        <w:rPr>
          <w:rFonts w:ascii="Times New Roman" w:eastAsia="仿宋_GB2312" w:hAnsi="Times New Roman" w:cs="黑体"/>
          <w:sz w:val="32"/>
          <w:szCs w:val="32"/>
        </w:rPr>
        <w:t>〔</w:t>
      </w:r>
      <w:r w:rsidRPr="00801961">
        <w:rPr>
          <w:rFonts w:ascii="Times New Roman" w:eastAsia="仿宋_GB2312" w:hAnsi="Times New Roman" w:cs="黑体"/>
          <w:sz w:val="32"/>
          <w:szCs w:val="32"/>
        </w:rPr>
        <w:t>201</w:t>
      </w:r>
      <w:r w:rsidRPr="00801961">
        <w:rPr>
          <w:rFonts w:ascii="Times New Roman" w:eastAsia="仿宋_GB2312" w:hAnsi="Times New Roman" w:cs="黑体" w:hint="eastAsia"/>
          <w:sz w:val="32"/>
          <w:szCs w:val="32"/>
        </w:rPr>
        <w:t>5</w:t>
      </w:r>
      <w:r w:rsidRPr="00801961">
        <w:rPr>
          <w:rFonts w:ascii="Times New Roman" w:eastAsia="仿宋_GB2312" w:hAnsi="Times New Roman" w:cs="黑体"/>
          <w:sz w:val="32"/>
          <w:szCs w:val="32"/>
        </w:rPr>
        <w:t>〕</w:t>
      </w:r>
      <w:r>
        <w:rPr>
          <w:rFonts w:ascii="Times New Roman" w:eastAsia="仿宋_GB2312" w:hAnsi="Times New Roman" w:cs="黑体" w:hint="eastAsia"/>
          <w:sz w:val="32"/>
          <w:szCs w:val="32"/>
        </w:rPr>
        <w:t xml:space="preserve"> </w:t>
      </w:r>
      <w:r w:rsidRPr="00801961">
        <w:rPr>
          <w:rFonts w:ascii="Times New Roman" w:eastAsia="仿宋_GB2312" w:hAnsi="Times New Roman" w:cs="黑体"/>
          <w:sz w:val="32"/>
          <w:szCs w:val="32"/>
        </w:rPr>
        <w:t>号</w:t>
      </w:r>
    </w:p>
    <w:p w:rsidR="00801961" w:rsidRDefault="00801961" w:rsidP="00A7311C">
      <w:pPr>
        <w:jc w:val="center"/>
        <w:rPr>
          <w:rFonts w:ascii="方正小标宋简体" w:eastAsia="方正小标宋简体"/>
          <w:sz w:val="44"/>
          <w:szCs w:val="44"/>
        </w:rPr>
      </w:pPr>
    </w:p>
    <w:p w:rsidR="00C9655C" w:rsidRDefault="00A7311C" w:rsidP="00A7311C">
      <w:pPr>
        <w:jc w:val="center"/>
        <w:rPr>
          <w:rFonts w:ascii="方正小标宋简体" w:eastAsia="方正小标宋简体"/>
          <w:sz w:val="44"/>
          <w:szCs w:val="44"/>
        </w:rPr>
      </w:pPr>
      <w:r w:rsidRPr="00A7311C">
        <w:rPr>
          <w:rFonts w:ascii="方正小标宋简体" w:eastAsia="方正小标宋简体" w:hint="eastAsia"/>
          <w:sz w:val="44"/>
          <w:szCs w:val="44"/>
        </w:rPr>
        <w:t>关于开展精品开放课程建设总结工作</w:t>
      </w:r>
    </w:p>
    <w:p w:rsidR="00355BF0" w:rsidRDefault="00A7311C" w:rsidP="00A7311C">
      <w:pPr>
        <w:jc w:val="center"/>
        <w:rPr>
          <w:rFonts w:ascii="方正小标宋简体" w:eastAsia="方正小标宋简体"/>
          <w:sz w:val="44"/>
          <w:szCs w:val="44"/>
        </w:rPr>
      </w:pPr>
      <w:r w:rsidRPr="00A7311C">
        <w:rPr>
          <w:rFonts w:ascii="方正小标宋简体" w:eastAsia="方正小标宋简体" w:hint="eastAsia"/>
          <w:sz w:val="44"/>
          <w:szCs w:val="44"/>
        </w:rPr>
        <w:t>的通知</w:t>
      </w:r>
    </w:p>
    <w:p w:rsidR="00A7311C" w:rsidRPr="00A7311C" w:rsidRDefault="00A7311C" w:rsidP="00A7311C">
      <w:pPr>
        <w:rPr>
          <w:rFonts w:ascii="仿宋_GB2312" w:eastAsia="仿宋_GB2312"/>
          <w:sz w:val="32"/>
          <w:szCs w:val="32"/>
        </w:rPr>
      </w:pPr>
      <w:r w:rsidRPr="00A7311C">
        <w:rPr>
          <w:rFonts w:ascii="仿宋_GB2312" w:eastAsia="仿宋_GB2312" w:hint="eastAsia"/>
          <w:sz w:val="32"/>
          <w:szCs w:val="32"/>
        </w:rPr>
        <w:t>各</w:t>
      </w:r>
      <w:r>
        <w:rPr>
          <w:rFonts w:ascii="仿宋_GB2312" w:eastAsia="仿宋_GB2312" w:hint="eastAsia"/>
          <w:sz w:val="32"/>
          <w:szCs w:val="32"/>
        </w:rPr>
        <w:t>系</w:t>
      </w:r>
      <w:r w:rsidRPr="00A7311C">
        <w:rPr>
          <w:rFonts w:ascii="仿宋_GB2312" w:eastAsia="仿宋_GB2312" w:hint="eastAsia"/>
          <w:sz w:val="32"/>
          <w:szCs w:val="32"/>
        </w:rPr>
        <w:t>、</w:t>
      </w:r>
      <w:r w:rsidR="00B7140B" w:rsidRPr="00B7140B">
        <w:rPr>
          <w:rFonts w:ascii="仿宋_GB2312" w:eastAsia="仿宋_GB2312" w:hint="eastAsia"/>
          <w:sz w:val="32"/>
          <w:szCs w:val="32"/>
        </w:rPr>
        <w:t>思想政治理论课教学研究部</w:t>
      </w:r>
      <w:r w:rsidR="00B7140B">
        <w:rPr>
          <w:rFonts w:ascii="仿宋_GB2312" w:eastAsia="仿宋_GB2312" w:hint="eastAsia"/>
          <w:sz w:val="32"/>
          <w:szCs w:val="32"/>
        </w:rPr>
        <w:t>、</w:t>
      </w:r>
      <w:r w:rsidR="00B7140B" w:rsidRPr="00B7140B">
        <w:rPr>
          <w:rFonts w:ascii="仿宋_GB2312" w:eastAsia="仿宋_GB2312" w:hint="eastAsia"/>
          <w:sz w:val="32"/>
          <w:szCs w:val="32"/>
        </w:rPr>
        <w:t>公共基础课教学研究部</w:t>
      </w:r>
      <w:r w:rsidR="00B7140B">
        <w:rPr>
          <w:rFonts w:ascii="仿宋_GB2312" w:eastAsia="仿宋_GB2312" w:hint="eastAsia"/>
          <w:sz w:val="32"/>
          <w:szCs w:val="32"/>
        </w:rPr>
        <w:t>、实验与信息管理部</w:t>
      </w:r>
      <w:r w:rsidRPr="00A7311C">
        <w:rPr>
          <w:rFonts w:ascii="仿宋_GB2312" w:eastAsia="仿宋_GB2312" w:hint="eastAsia"/>
          <w:sz w:val="32"/>
          <w:szCs w:val="32"/>
        </w:rPr>
        <w:t>：</w:t>
      </w:r>
    </w:p>
    <w:p w:rsidR="00A7311C" w:rsidRPr="00A7311C" w:rsidRDefault="00A7311C" w:rsidP="00A7311C">
      <w:pPr>
        <w:rPr>
          <w:rFonts w:ascii="仿宋_GB2312" w:eastAsia="仿宋_GB2312"/>
          <w:sz w:val="32"/>
          <w:szCs w:val="32"/>
        </w:rPr>
      </w:pPr>
      <w:r w:rsidRPr="00A7311C">
        <w:rPr>
          <w:rFonts w:ascii="仿宋_GB2312" w:eastAsia="仿宋_GB2312" w:hint="eastAsia"/>
          <w:sz w:val="32"/>
          <w:szCs w:val="32"/>
        </w:rPr>
        <w:t xml:space="preserve">    根据《教育部办公厅关于开展精品开放课程建设总结工作的通知》（</w:t>
      </w:r>
      <w:proofErr w:type="gramStart"/>
      <w:r w:rsidRPr="00A7311C">
        <w:rPr>
          <w:rFonts w:ascii="仿宋_GB2312" w:eastAsia="仿宋_GB2312" w:hint="eastAsia"/>
          <w:sz w:val="32"/>
          <w:szCs w:val="32"/>
        </w:rPr>
        <w:t>教高厅函</w:t>
      </w:r>
      <w:proofErr w:type="gramEnd"/>
      <w:r w:rsidR="00F0192C" w:rsidRPr="00801961">
        <w:rPr>
          <w:rFonts w:ascii="Times New Roman" w:eastAsia="仿宋_GB2312" w:hAnsi="Times New Roman" w:cs="黑体"/>
          <w:sz w:val="32"/>
          <w:szCs w:val="32"/>
        </w:rPr>
        <w:t>〔</w:t>
      </w:r>
      <w:r w:rsidR="00F0192C" w:rsidRPr="00801961">
        <w:rPr>
          <w:rFonts w:ascii="Times New Roman" w:eastAsia="仿宋_GB2312" w:hAnsi="Times New Roman" w:cs="黑体"/>
          <w:sz w:val="32"/>
          <w:szCs w:val="32"/>
        </w:rPr>
        <w:t>201</w:t>
      </w:r>
      <w:r w:rsidR="00F0192C" w:rsidRPr="00801961">
        <w:rPr>
          <w:rFonts w:ascii="Times New Roman" w:eastAsia="仿宋_GB2312" w:hAnsi="Times New Roman" w:cs="黑体" w:hint="eastAsia"/>
          <w:sz w:val="32"/>
          <w:szCs w:val="32"/>
        </w:rPr>
        <w:t>5</w:t>
      </w:r>
      <w:r w:rsidR="00F0192C" w:rsidRPr="00801961">
        <w:rPr>
          <w:rFonts w:ascii="Times New Roman" w:eastAsia="仿宋_GB2312" w:hAnsi="Times New Roman" w:cs="黑体"/>
          <w:sz w:val="32"/>
          <w:szCs w:val="32"/>
        </w:rPr>
        <w:t>〕</w:t>
      </w:r>
      <w:r w:rsidRPr="00A7311C">
        <w:rPr>
          <w:rFonts w:ascii="仿宋_GB2312" w:eastAsia="仿宋_GB2312" w:hint="eastAsia"/>
          <w:sz w:val="32"/>
          <w:szCs w:val="32"/>
        </w:rPr>
        <w:t>67号）</w:t>
      </w:r>
      <w:r>
        <w:rPr>
          <w:rFonts w:ascii="仿宋_GB2312" w:eastAsia="仿宋_GB2312" w:hint="eastAsia"/>
          <w:sz w:val="32"/>
          <w:szCs w:val="32"/>
        </w:rPr>
        <w:t>和《广东省教育厅办公室转发教育部办公厅关于开展精品开放</w:t>
      </w:r>
      <w:r w:rsidR="00351E7D">
        <w:rPr>
          <w:rFonts w:ascii="仿宋_GB2312" w:eastAsia="仿宋_GB2312" w:hint="eastAsia"/>
          <w:sz w:val="32"/>
          <w:szCs w:val="32"/>
        </w:rPr>
        <w:t>课程</w:t>
      </w:r>
      <w:r>
        <w:rPr>
          <w:rFonts w:ascii="仿宋_GB2312" w:eastAsia="仿宋_GB2312" w:hint="eastAsia"/>
          <w:sz w:val="32"/>
          <w:szCs w:val="32"/>
        </w:rPr>
        <w:t>建设总结工作的通知》（粤</w:t>
      </w:r>
      <w:proofErr w:type="gramStart"/>
      <w:r>
        <w:rPr>
          <w:rFonts w:ascii="仿宋_GB2312" w:eastAsia="仿宋_GB2312" w:hint="eastAsia"/>
          <w:sz w:val="32"/>
          <w:szCs w:val="32"/>
        </w:rPr>
        <w:t>教高办</w:t>
      </w:r>
      <w:proofErr w:type="gramEnd"/>
      <w:r>
        <w:rPr>
          <w:rFonts w:ascii="仿宋_GB2312" w:eastAsia="仿宋_GB2312" w:hint="eastAsia"/>
          <w:sz w:val="32"/>
          <w:szCs w:val="32"/>
        </w:rPr>
        <w:t>函</w:t>
      </w:r>
      <w:r w:rsidR="00F0192C" w:rsidRPr="00801961">
        <w:rPr>
          <w:rFonts w:ascii="Times New Roman" w:eastAsia="仿宋_GB2312" w:hAnsi="Times New Roman" w:cs="黑体"/>
          <w:sz w:val="32"/>
          <w:szCs w:val="32"/>
        </w:rPr>
        <w:t>〔</w:t>
      </w:r>
      <w:r w:rsidR="00F0192C" w:rsidRPr="00801961">
        <w:rPr>
          <w:rFonts w:ascii="Times New Roman" w:eastAsia="仿宋_GB2312" w:hAnsi="Times New Roman" w:cs="黑体"/>
          <w:sz w:val="32"/>
          <w:szCs w:val="32"/>
        </w:rPr>
        <w:t>201</w:t>
      </w:r>
      <w:r w:rsidR="00F0192C" w:rsidRPr="00801961">
        <w:rPr>
          <w:rFonts w:ascii="Times New Roman" w:eastAsia="仿宋_GB2312" w:hAnsi="Times New Roman" w:cs="黑体" w:hint="eastAsia"/>
          <w:sz w:val="32"/>
          <w:szCs w:val="32"/>
        </w:rPr>
        <w:t>5</w:t>
      </w:r>
      <w:r w:rsidR="00F0192C" w:rsidRPr="00801961">
        <w:rPr>
          <w:rFonts w:ascii="Times New Roman" w:eastAsia="仿宋_GB2312" w:hAnsi="Times New Roman" w:cs="黑体"/>
          <w:sz w:val="32"/>
          <w:szCs w:val="32"/>
        </w:rPr>
        <w:t>〕</w:t>
      </w:r>
      <w:r>
        <w:rPr>
          <w:rFonts w:ascii="仿宋_GB2312" w:eastAsia="仿宋_GB2312" w:hint="eastAsia"/>
          <w:sz w:val="32"/>
          <w:szCs w:val="32"/>
        </w:rPr>
        <w:t>55号）文件精神（附件1）</w:t>
      </w:r>
      <w:r w:rsidRPr="00A7311C">
        <w:rPr>
          <w:rFonts w:ascii="仿宋_GB2312" w:eastAsia="仿宋_GB2312" w:hint="eastAsia"/>
          <w:sz w:val="32"/>
          <w:szCs w:val="32"/>
        </w:rPr>
        <w:t>，学</w:t>
      </w:r>
      <w:r>
        <w:rPr>
          <w:rFonts w:ascii="仿宋_GB2312" w:eastAsia="仿宋_GB2312" w:hint="eastAsia"/>
          <w:sz w:val="32"/>
          <w:szCs w:val="32"/>
        </w:rPr>
        <w:t>院</w:t>
      </w:r>
      <w:r w:rsidR="00801961">
        <w:rPr>
          <w:rFonts w:ascii="仿宋_GB2312" w:eastAsia="仿宋_GB2312" w:hint="eastAsia"/>
          <w:sz w:val="32"/>
          <w:szCs w:val="32"/>
        </w:rPr>
        <w:t>需做好本院</w:t>
      </w:r>
      <w:r w:rsidRPr="00A7311C">
        <w:rPr>
          <w:rFonts w:ascii="仿宋_GB2312" w:eastAsia="仿宋_GB2312" w:hint="eastAsia"/>
          <w:sz w:val="32"/>
          <w:szCs w:val="32"/>
        </w:rPr>
        <w:t>精品开放课程建设总结工作。现将相关工作通知如下：</w:t>
      </w:r>
    </w:p>
    <w:p w:rsidR="00A7311C" w:rsidRPr="00A7311C" w:rsidRDefault="00A7311C" w:rsidP="00A7311C">
      <w:pPr>
        <w:rPr>
          <w:rFonts w:ascii="仿宋_GB2312" w:eastAsia="仿宋_GB2312"/>
          <w:sz w:val="32"/>
          <w:szCs w:val="32"/>
        </w:rPr>
      </w:pPr>
      <w:r w:rsidRPr="00A7311C">
        <w:rPr>
          <w:rFonts w:ascii="仿宋_GB2312" w:eastAsia="仿宋_GB2312" w:hint="eastAsia"/>
          <w:sz w:val="32"/>
          <w:szCs w:val="32"/>
        </w:rPr>
        <w:t xml:space="preserve">    一、</w:t>
      </w:r>
      <w:r w:rsidR="00C2660D">
        <w:rPr>
          <w:rFonts w:ascii="仿宋_GB2312" w:eastAsia="仿宋_GB2312" w:hint="eastAsia"/>
          <w:sz w:val="32"/>
          <w:szCs w:val="32"/>
        </w:rPr>
        <w:t>要求</w:t>
      </w:r>
      <w:r w:rsidRPr="00A7311C">
        <w:rPr>
          <w:rFonts w:ascii="仿宋_GB2312" w:eastAsia="仿宋_GB2312" w:hint="eastAsia"/>
          <w:sz w:val="32"/>
          <w:szCs w:val="32"/>
        </w:rPr>
        <w:t>总结项目范围</w:t>
      </w:r>
    </w:p>
    <w:p w:rsidR="00A7311C" w:rsidRPr="00A7311C" w:rsidRDefault="00A7311C" w:rsidP="00A7311C">
      <w:pPr>
        <w:rPr>
          <w:rFonts w:ascii="仿宋_GB2312" w:eastAsia="仿宋_GB2312"/>
          <w:sz w:val="32"/>
          <w:szCs w:val="32"/>
        </w:rPr>
      </w:pPr>
      <w:r w:rsidRPr="00A7311C">
        <w:rPr>
          <w:rFonts w:ascii="仿宋_GB2312" w:eastAsia="仿宋_GB2312" w:hint="eastAsia"/>
          <w:sz w:val="32"/>
          <w:szCs w:val="32"/>
        </w:rPr>
        <w:t xml:space="preserve">    自201</w:t>
      </w:r>
      <w:r>
        <w:rPr>
          <w:rFonts w:ascii="仿宋_GB2312" w:eastAsia="仿宋_GB2312" w:hint="eastAsia"/>
          <w:sz w:val="32"/>
          <w:szCs w:val="32"/>
        </w:rPr>
        <w:t>0</w:t>
      </w:r>
      <w:r w:rsidRPr="00A7311C">
        <w:rPr>
          <w:rFonts w:ascii="仿宋_GB2312" w:eastAsia="仿宋_GB2312" w:hint="eastAsia"/>
          <w:sz w:val="32"/>
          <w:szCs w:val="32"/>
        </w:rPr>
        <w:t>年以来，我</w:t>
      </w:r>
      <w:r>
        <w:rPr>
          <w:rFonts w:ascii="仿宋_GB2312" w:eastAsia="仿宋_GB2312" w:hint="eastAsia"/>
          <w:sz w:val="32"/>
          <w:szCs w:val="32"/>
        </w:rPr>
        <w:t>院</w:t>
      </w:r>
      <w:r w:rsidRPr="00A7311C">
        <w:rPr>
          <w:rFonts w:ascii="仿宋_GB2312" w:eastAsia="仿宋_GB2312" w:hint="eastAsia"/>
          <w:sz w:val="32"/>
          <w:szCs w:val="32"/>
        </w:rPr>
        <w:t>获批立项的省级精品</w:t>
      </w:r>
      <w:r>
        <w:rPr>
          <w:rFonts w:ascii="仿宋_GB2312" w:eastAsia="仿宋_GB2312" w:hint="eastAsia"/>
          <w:sz w:val="32"/>
          <w:szCs w:val="32"/>
        </w:rPr>
        <w:t>资源共享</w:t>
      </w:r>
      <w:r w:rsidRPr="00A7311C">
        <w:rPr>
          <w:rFonts w:ascii="仿宋_GB2312" w:eastAsia="仿宋_GB2312" w:hint="eastAsia"/>
          <w:sz w:val="32"/>
          <w:szCs w:val="32"/>
        </w:rPr>
        <w:t>课程</w:t>
      </w:r>
      <w:r>
        <w:rPr>
          <w:rFonts w:ascii="仿宋_GB2312" w:eastAsia="仿宋_GB2312" w:hint="eastAsia"/>
          <w:sz w:val="32"/>
          <w:szCs w:val="32"/>
        </w:rPr>
        <w:t>、院级精品课程及重点课程</w:t>
      </w:r>
      <w:r w:rsidRPr="00A7311C">
        <w:rPr>
          <w:rFonts w:ascii="仿宋_GB2312" w:eastAsia="仿宋_GB2312" w:hint="eastAsia"/>
          <w:sz w:val="32"/>
          <w:szCs w:val="32"/>
        </w:rPr>
        <w:t>，要求进行系统总结。</w:t>
      </w:r>
      <w:r>
        <w:rPr>
          <w:rFonts w:ascii="仿宋_GB2312" w:eastAsia="仿宋_GB2312" w:hint="eastAsia"/>
          <w:sz w:val="32"/>
          <w:szCs w:val="32"/>
        </w:rPr>
        <w:t>同一课程如获批多项不同</w:t>
      </w:r>
      <w:r w:rsidRPr="00A7311C">
        <w:rPr>
          <w:rFonts w:ascii="仿宋_GB2312" w:eastAsia="仿宋_GB2312" w:hint="eastAsia"/>
          <w:sz w:val="32"/>
          <w:szCs w:val="32"/>
        </w:rPr>
        <w:t>级别项目，可合并总结。项目具体名单见附件2。</w:t>
      </w:r>
    </w:p>
    <w:p w:rsidR="00A7311C" w:rsidRPr="00A7311C" w:rsidRDefault="00A7311C" w:rsidP="00A7311C">
      <w:pPr>
        <w:rPr>
          <w:rFonts w:ascii="仿宋_GB2312" w:eastAsia="仿宋_GB2312"/>
          <w:sz w:val="32"/>
          <w:szCs w:val="32"/>
        </w:rPr>
      </w:pPr>
      <w:r w:rsidRPr="00A7311C">
        <w:rPr>
          <w:rFonts w:ascii="仿宋_GB2312" w:eastAsia="仿宋_GB2312" w:hint="eastAsia"/>
          <w:sz w:val="32"/>
          <w:szCs w:val="32"/>
        </w:rPr>
        <w:t xml:space="preserve">    二、材料填写</w:t>
      </w:r>
    </w:p>
    <w:p w:rsidR="00A7311C" w:rsidRPr="00A7311C" w:rsidRDefault="00A7311C" w:rsidP="00A7311C">
      <w:pPr>
        <w:rPr>
          <w:rFonts w:ascii="仿宋_GB2312" w:eastAsia="仿宋_GB2312"/>
          <w:sz w:val="32"/>
          <w:szCs w:val="32"/>
        </w:rPr>
      </w:pPr>
      <w:r w:rsidRPr="00A7311C">
        <w:rPr>
          <w:rFonts w:ascii="仿宋_GB2312" w:eastAsia="仿宋_GB2312" w:hint="eastAsia"/>
          <w:sz w:val="32"/>
          <w:szCs w:val="32"/>
        </w:rPr>
        <w:t xml:space="preserve">   </w:t>
      </w:r>
      <w:r w:rsidR="009066AA">
        <w:rPr>
          <w:rFonts w:ascii="仿宋_GB2312" w:eastAsia="仿宋_GB2312" w:hint="eastAsia"/>
          <w:sz w:val="32"/>
          <w:szCs w:val="32"/>
        </w:rPr>
        <w:t>填</w:t>
      </w:r>
      <w:r w:rsidR="00CB1BFC">
        <w:rPr>
          <w:rFonts w:ascii="仿宋_GB2312" w:eastAsia="仿宋_GB2312" w:hint="eastAsia"/>
          <w:sz w:val="32"/>
          <w:szCs w:val="32"/>
        </w:rPr>
        <w:t>写</w:t>
      </w:r>
      <w:r w:rsidRPr="00A7311C">
        <w:rPr>
          <w:rFonts w:ascii="仿宋_GB2312" w:eastAsia="仿宋_GB2312" w:hint="eastAsia"/>
          <w:sz w:val="32"/>
          <w:szCs w:val="32"/>
        </w:rPr>
        <w:t>课程建设情况总结</w:t>
      </w:r>
      <w:r w:rsidR="00CB1BFC">
        <w:rPr>
          <w:rFonts w:ascii="仿宋_GB2312" w:eastAsia="仿宋_GB2312" w:hint="eastAsia"/>
          <w:sz w:val="32"/>
          <w:szCs w:val="32"/>
        </w:rPr>
        <w:t>报告</w:t>
      </w:r>
      <w:r w:rsidRPr="00A7311C">
        <w:rPr>
          <w:rFonts w:ascii="仿宋_GB2312" w:eastAsia="仿宋_GB2312" w:hint="eastAsia"/>
          <w:sz w:val="32"/>
          <w:szCs w:val="32"/>
        </w:rPr>
        <w:t>（</w:t>
      </w:r>
      <w:r w:rsidR="00CB1BFC">
        <w:rPr>
          <w:rFonts w:ascii="仿宋_GB2312" w:eastAsia="仿宋_GB2312" w:hint="eastAsia"/>
          <w:sz w:val="32"/>
          <w:szCs w:val="32"/>
        </w:rPr>
        <w:t>参照</w:t>
      </w:r>
      <w:r w:rsidRPr="00A7311C">
        <w:rPr>
          <w:rFonts w:ascii="仿宋_GB2312" w:eastAsia="仿宋_GB2312" w:hint="eastAsia"/>
          <w:sz w:val="32"/>
          <w:szCs w:val="32"/>
        </w:rPr>
        <w:t>附件3）</w:t>
      </w:r>
      <w:r w:rsidR="00CB1BFC">
        <w:rPr>
          <w:rFonts w:ascii="仿宋_GB2312" w:eastAsia="仿宋_GB2312" w:hint="eastAsia"/>
          <w:sz w:val="32"/>
          <w:szCs w:val="32"/>
        </w:rPr>
        <w:t>,已经结题或</w:t>
      </w:r>
      <w:r w:rsidR="00CB1BFC">
        <w:rPr>
          <w:rFonts w:ascii="仿宋_GB2312" w:eastAsia="仿宋_GB2312" w:hint="eastAsia"/>
          <w:sz w:val="32"/>
          <w:szCs w:val="32"/>
        </w:rPr>
        <w:lastRenderedPageBreak/>
        <w:t>上线的课程，需进行系统总结;</w:t>
      </w:r>
      <w:r w:rsidRPr="00A7311C">
        <w:rPr>
          <w:rFonts w:ascii="仿宋_GB2312" w:eastAsia="仿宋_GB2312" w:hint="eastAsia"/>
          <w:sz w:val="32"/>
          <w:szCs w:val="32"/>
        </w:rPr>
        <w:t>尚在建设过程中的课程，需依据建设进度，尽量填写完整。</w:t>
      </w:r>
    </w:p>
    <w:p w:rsidR="00A7311C" w:rsidRPr="00A7311C" w:rsidRDefault="00A7311C" w:rsidP="00A7311C">
      <w:pPr>
        <w:rPr>
          <w:rFonts w:ascii="仿宋_GB2312" w:eastAsia="仿宋_GB2312"/>
          <w:sz w:val="32"/>
          <w:szCs w:val="32"/>
        </w:rPr>
      </w:pPr>
      <w:r w:rsidRPr="00A7311C">
        <w:rPr>
          <w:rFonts w:ascii="仿宋_GB2312" w:eastAsia="仿宋_GB2312" w:hint="eastAsia"/>
          <w:sz w:val="32"/>
          <w:szCs w:val="32"/>
        </w:rPr>
        <w:t xml:space="preserve">    三、材料报送及时间要求</w:t>
      </w:r>
    </w:p>
    <w:p w:rsidR="00A7311C" w:rsidRDefault="00A7311C" w:rsidP="00C86241">
      <w:pPr>
        <w:ind w:firstLine="645"/>
        <w:rPr>
          <w:rFonts w:ascii="仿宋_GB2312" w:eastAsia="仿宋_GB2312"/>
          <w:sz w:val="32"/>
          <w:szCs w:val="32"/>
        </w:rPr>
      </w:pPr>
      <w:r w:rsidRPr="00A7311C">
        <w:rPr>
          <w:rFonts w:ascii="仿宋_GB2312" w:eastAsia="仿宋_GB2312" w:hint="eastAsia"/>
          <w:sz w:val="32"/>
          <w:szCs w:val="32"/>
        </w:rPr>
        <w:t>所有项目请在2015年11月</w:t>
      </w:r>
      <w:r w:rsidR="00B06062">
        <w:rPr>
          <w:rFonts w:ascii="仿宋_GB2312" w:eastAsia="仿宋_GB2312" w:hint="eastAsia"/>
          <w:sz w:val="32"/>
          <w:szCs w:val="32"/>
        </w:rPr>
        <w:t>24</w:t>
      </w:r>
      <w:r w:rsidRPr="00A7311C">
        <w:rPr>
          <w:rFonts w:ascii="仿宋_GB2312" w:eastAsia="仿宋_GB2312" w:hint="eastAsia"/>
          <w:sz w:val="32"/>
          <w:szCs w:val="32"/>
        </w:rPr>
        <w:t>日前将总结报告的电子版发送到</w:t>
      </w:r>
      <w:r w:rsidR="00B06062">
        <w:rPr>
          <w:rFonts w:ascii="仿宋_GB2312" w:eastAsia="仿宋_GB2312" w:hint="eastAsia"/>
          <w:sz w:val="32"/>
          <w:szCs w:val="32"/>
        </w:rPr>
        <w:t>邮箱619900469@qq.com</w:t>
      </w:r>
      <w:r w:rsidRPr="00A7311C">
        <w:rPr>
          <w:rFonts w:ascii="仿宋_GB2312" w:eastAsia="仿宋_GB2312" w:hint="eastAsia"/>
          <w:sz w:val="32"/>
          <w:szCs w:val="32"/>
        </w:rPr>
        <w:t xml:space="preserve"> </w:t>
      </w:r>
      <w:r w:rsidR="00B06062">
        <w:rPr>
          <w:rFonts w:ascii="仿宋_GB2312" w:eastAsia="仿宋_GB2312" w:hint="eastAsia"/>
          <w:sz w:val="32"/>
          <w:szCs w:val="32"/>
        </w:rPr>
        <w:t>。</w:t>
      </w:r>
      <w:r w:rsidRPr="00A7311C">
        <w:rPr>
          <w:rFonts w:ascii="仿宋_GB2312" w:eastAsia="仿宋_GB2312" w:hint="eastAsia"/>
          <w:sz w:val="32"/>
          <w:szCs w:val="32"/>
        </w:rPr>
        <w:t>学</w:t>
      </w:r>
      <w:r w:rsidR="00B06062">
        <w:rPr>
          <w:rFonts w:ascii="仿宋_GB2312" w:eastAsia="仿宋_GB2312" w:hint="eastAsia"/>
          <w:sz w:val="32"/>
          <w:szCs w:val="32"/>
        </w:rPr>
        <w:t>院</w:t>
      </w:r>
      <w:r w:rsidRPr="00A7311C">
        <w:rPr>
          <w:rFonts w:ascii="仿宋_GB2312" w:eastAsia="仿宋_GB2312" w:hint="eastAsia"/>
          <w:sz w:val="32"/>
          <w:szCs w:val="32"/>
        </w:rPr>
        <w:t>需在各</w:t>
      </w:r>
      <w:r w:rsidR="005C6B9E">
        <w:rPr>
          <w:rFonts w:ascii="仿宋_GB2312" w:eastAsia="仿宋_GB2312" w:hint="eastAsia"/>
          <w:sz w:val="32"/>
          <w:szCs w:val="32"/>
        </w:rPr>
        <w:t>课程</w:t>
      </w:r>
      <w:r w:rsidRPr="00A7311C">
        <w:rPr>
          <w:rFonts w:ascii="仿宋_GB2312" w:eastAsia="仿宋_GB2312" w:hint="eastAsia"/>
          <w:sz w:val="32"/>
          <w:szCs w:val="32"/>
        </w:rPr>
        <w:t>总结</w:t>
      </w:r>
      <w:r w:rsidR="005C6B9E">
        <w:rPr>
          <w:rFonts w:ascii="仿宋_GB2312" w:eastAsia="仿宋_GB2312" w:hint="eastAsia"/>
          <w:sz w:val="32"/>
          <w:szCs w:val="32"/>
        </w:rPr>
        <w:t>的基础上</w:t>
      </w:r>
      <w:r w:rsidRPr="00A7311C">
        <w:rPr>
          <w:rFonts w:ascii="仿宋_GB2312" w:eastAsia="仿宋_GB2312" w:hint="eastAsia"/>
          <w:sz w:val="32"/>
          <w:szCs w:val="32"/>
        </w:rPr>
        <w:t>撰写并提交总结材料，请各</w:t>
      </w:r>
      <w:r w:rsidR="00260E5E" w:rsidRPr="00A7311C">
        <w:rPr>
          <w:rFonts w:ascii="仿宋_GB2312" w:eastAsia="仿宋_GB2312" w:hint="eastAsia"/>
          <w:sz w:val="32"/>
          <w:szCs w:val="32"/>
        </w:rPr>
        <w:t>有关</w:t>
      </w:r>
      <w:r w:rsidR="00B06062">
        <w:rPr>
          <w:rFonts w:ascii="仿宋_GB2312" w:eastAsia="仿宋_GB2312" w:hint="eastAsia"/>
          <w:sz w:val="32"/>
          <w:szCs w:val="32"/>
        </w:rPr>
        <w:t>单位</w:t>
      </w:r>
      <w:r w:rsidRPr="00A7311C">
        <w:rPr>
          <w:rFonts w:ascii="仿宋_GB2312" w:eastAsia="仿宋_GB2312" w:hint="eastAsia"/>
          <w:sz w:val="32"/>
          <w:szCs w:val="32"/>
        </w:rPr>
        <w:t>及教师高度重视，如有问题，请与</w:t>
      </w:r>
      <w:r w:rsidR="00B06062">
        <w:rPr>
          <w:rFonts w:ascii="仿宋_GB2312" w:eastAsia="仿宋_GB2312" w:hint="eastAsia"/>
          <w:sz w:val="32"/>
          <w:szCs w:val="32"/>
        </w:rPr>
        <w:t>质量工程办公室</w:t>
      </w:r>
      <w:r w:rsidRPr="00A7311C">
        <w:rPr>
          <w:rFonts w:ascii="仿宋_GB2312" w:eastAsia="仿宋_GB2312" w:hint="eastAsia"/>
          <w:sz w:val="32"/>
          <w:szCs w:val="32"/>
        </w:rPr>
        <w:t>联系。</w:t>
      </w:r>
    </w:p>
    <w:p w:rsidR="00C86241" w:rsidRPr="00A7311C" w:rsidRDefault="00C86241" w:rsidP="00C86241">
      <w:pPr>
        <w:ind w:firstLine="645"/>
        <w:rPr>
          <w:rFonts w:ascii="仿宋_GB2312" w:eastAsia="仿宋_GB2312"/>
          <w:sz w:val="32"/>
          <w:szCs w:val="32"/>
        </w:rPr>
      </w:pPr>
      <w:r>
        <w:rPr>
          <w:rFonts w:ascii="仿宋_GB2312" w:eastAsia="仿宋_GB2312" w:hint="eastAsia"/>
          <w:sz w:val="32"/>
          <w:szCs w:val="32"/>
        </w:rPr>
        <w:t>附件不随文下发,请前往学院质量工程网站下载。</w:t>
      </w:r>
    </w:p>
    <w:p w:rsidR="00A7311C" w:rsidRPr="00A7311C" w:rsidRDefault="00A7311C" w:rsidP="00A7311C">
      <w:pPr>
        <w:rPr>
          <w:rFonts w:ascii="仿宋_GB2312" w:eastAsia="仿宋_GB2312"/>
          <w:sz w:val="32"/>
          <w:szCs w:val="32"/>
        </w:rPr>
      </w:pPr>
      <w:r w:rsidRPr="00A7311C">
        <w:rPr>
          <w:rFonts w:ascii="仿宋_GB2312" w:eastAsia="仿宋_GB2312" w:hint="eastAsia"/>
          <w:sz w:val="32"/>
          <w:szCs w:val="32"/>
        </w:rPr>
        <w:t xml:space="preserve">    </w:t>
      </w:r>
      <w:r w:rsidR="00B06062">
        <w:rPr>
          <w:rFonts w:ascii="仿宋_GB2312" w:eastAsia="仿宋_GB2312" w:hint="eastAsia"/>
          <w:sz w:val="32"/>
          <w:szCs w:val="32"/>
        </w:rPr>
        <w:t>（</w:t>
      </w:r>
      <w:r w:rsidRPr="00A7311C">
        <w:rPr>
          <w:rFonts w:ascii="仿宋_GB2312" w:eastAsia="仿宋_GB2312" w:hint="eastAsia"/>
          <w:sz w:val="32"/>
          <w:szCs w:val="32"/>
        </w:rPr>
        <w:t>联系人：</w:t>
      </w:r>
      <w:r w:rsidR="00B06062">
        <w:rPr>
          <w:rFonts w:ascii="仿宋_GB2312" w:eastAsia="仿宋_GB2312" w:hint="eastAsia"/>
          <w:sz w:val="32"/>
          <w:szCs w:val="32"/>
        </w:rPr>
        <w:t xml:space="preserve">柳爽   </w:t>
      </w:r>
      <w:r w:rsidRPr="00A7311C">
        <w:rPr>
          <w:rFonts w:ascii="仿宋_GB2312" w:eastAsia="仿宋_GB2312" w:hint="eastAsia"/>
          <w:sz w:val="32"/>
          <w:szCs w:val="32"/>
        </w:rPr>
        <w:t>联系电话：</w:t>
      </w:r>
      <w:r w:rsidR="00B06062">
        <w:rPr>
          <w:rFonts w:ascii="仿宋_GB2312" w:eastAsia="仿宋_GB2312" w:hint="eastAsia"/>
          <w:sz w:val="32"/>
          <w:szCs w:val="32"/>
        </w:rPr>
        <w:t>0769-82676893）</w:t>
      </w:r>
    </w:p>
    <w:p w:rsidR="00A7311C" w:rsidRDefault="00A7311C" w:rsidP="00A7311C">
      <w:pPr>
        <w:rPr>
          <w:rFonts w:ascii="仿宋_GB2312" w:eastAsia="仿宋_GB2312"/>
          <w:sz w:val="32"/>
          <w:szCs w:val="32"/>
        </w:rPr>
      </w:pPr>
    </w:p>
    <w:p w:rsidR="00351E7D" w:rsidRDefault="00351E7D" w:rsidP="00A7311C">
      <w:pPr>
        <w:rPr>
          <w:rFonts w:ascii="仿宋_GB2312" w:eastAsia="仿宋_GB2312"/>
          <w:sz w:val="32"/>
          <w:szCs w:val="32"/>
        </w:rPr>
      </w:pPr>
      <w:r>
        <w:rPr>
          <w:rFonts w:ascii="仿宋_GB2312" w:eastAsia="仿宋_GB2312" w:hint="eastAsia"/>
          <w:sz w:val="32"/>
          <w:szCs w:val="32"/>
        </w:rPr>
        <w:t>附件:</w:t>
      </w:r>
    </w:p>
    <w:p w:rsidR="00351E7D" w:rsidRDefault="00351E7D" w:rsidP="00A7311C">
      <w:pPr>
        <w:rPr>
          <w:rFonts w:ascii="仿宋_GB2312" w:eastAsia="仿宋_GB2312"/>
          <w:sz w:val="32"/>
          <w:szCs w:val="32"/>
        </w:rPr>
      </w:pPr>
      <w:r>
        <w:rPr>
          <w:rFonts w:ascii="仿宋_GB2312" w:eastAsia="仿宋_GB2312" w:hint="eastAsia"/>
          <w:sz w:val="32"/>
          <w:szCs w:val="32"/>
        </w:rPr>
        <w:t xml:space="preserve">    1.</w:t>
      </w:r>
      <w:r w:rsidR="00DB4827" w:rsidRPr="00DB4827">
        <w:rPr>
          <w:rFonts w:hint="eastAsia"/>
        </w:rPr>
        <w:t xml:space="preserve"> </w:t>
      </w:r>
      <w:r w:rsidR="00DB4827" w:rsidRPr="00DB4827">
        <w:rPr>
          <w:rFonts w:ascii="仿宋_GB2312" w:eastAsia="仿宋_GB2312" w:hint="eastAsia"/>
          <w:sz w:val="32"/>
          <w:szCs w:val="32"/>
        </w:rPr>
        <w:t>广东省教育厅办公室转发教育部办公厅关于开展精品开放课程建设总结工作的通知</w:t>
      </w:r>
    </w:p>
    <w:p w:rsidR="00DB4827" w:rsidRDefault="00DB4827" w:rsidP="00DB4827">
      <w:pPr>
        <w:ind w:firstLineChars="200" w:firstLine="640"/>
        <w:rPr>
          <w:rFonts w:ascii="仿宋_GB2312" w:eastAsia="仿宋_GB2312"/>
          <w:sz w:val="32"/>
          <w:szCs w:val="32"/>
        </w:rPr>
      </w:pPr>
      <w:r>
        <w:rPr>
          <w:rFonts w:ascii="仿宋_GB2312" w:eastAsia="仿宋_GB2312" w:hint="eastAsia"/>
          <w:sz w:val="32"/>
          <w:szCs w:val="32"/>
        </w:rPr>
        <w:t>2.</w:t>
      </w:r>
      <w:r w:rsidRPr="00DB4827">
        <w:rPr>
          <w:rFonts w:hint="eastAsia"/>
        </w:rPr>
        <w:t xml:space="preserve"> </w:t>
      </w:r>
      <w:r w:rsidR="008A6F0D">
        <w:rPr>
          <w:rFonts w:ascii="仿宋_GB2312" w:eastAsia="仿宋_GB2312" w:hint="eastAsia"/>
          <w:sz w:val="32"/>
          <w:szCs w:val="32"/>
        </w:rPr>
        <w:t>要求总结课程名单</w:t>
      </w:r>
    </w:p>
    <w:p w:rsidR="00A7311C" w:rsidRPr="00A7311C" w:rsidRDefault="00DB4827" w:rsidP="007D4E96">
      <w:pPr>
        <w:ind w:firstLineChars="200" w:firstLine="640"/>
        <w:rPr>
          <w:rFonts w:ascii="仿宋_GB2312" w:eastAsia="仿宋_GB2312"/>
          <w:sz w:val="32"/>
          <w:szCs w:val="32"/>
        </w:rPr>
      </w:pPr>
      <w:r>
        <w:rPr>
          <w:rFonts w:ascii="仿宋_GB2312" w:eastAsia="仿宋_GB2312" w:hint="eastAsia"/>
          <w:sz w:val="32"/>
          <w:szCs w:val="32"/>
        </w:rPr>
        <w:t>3.课程建设情况总结报告</w:t>
      </w:r>
    </w:p>
    <w:p w:rsidR="00A7311C" w:rsidRPr="00A7311C" w:rsidRDefault="00A7311C" w:rsidP="00B06062">
      <w:pPr>
        <w:jc w:val="right"/>
        <w:rPr>
          <w:rFonts w:ascii="仿宋_GB2312" w:eastAsia="仿宋_GB2312"/>
          <w:sz w:val="32"/>
          <w:szCs w:val="32"/>
        </w:rPr>
      </w:pPr>
      <w:r w:rsidRPr="00A7311C">
        <w:rPr>
          <w:rFonts w:ascii="仿宋_GB2312" w:eastAsia="仿宋_GB2312" w:hint="eastAsia"/>
          <w:sz w:val="32"/>
          <w:szCs w:val="32"/>
        </w:rPr>
        <w:t xml:space="preserve">   </w:t>
      </w:r>
      <w:r w:rsidR="00B06062">
        <w:rPr>
          <w:rFonts w:ascii="仿宋_GB2312" w:eastAsia="仿宋_GB2312" w:hint="eastAsia"/>
          <w:sz w:val="32"/>
          <w:szCs w:val="32"/>
        </w:rPr>
        <w:t>中山大学新华学院</w:t>
      </w:r>
      <w:r w:rsidRPr="00A7311C">
        <w:rPr>
          <w:rFonts w:ascii="仿宋_GB2312" w:eastAsia="仿宋_GB2312" w:hint="eastAsia"/>
          <w:sz w:val="32"/>
          <w:szCs w:val="32"/>
        </w:rPr>
        <w:t>教务部</w:t>
      </w:r>
    </w:p>
    <w:p w:rsidR="00E81203" w:rsidRPr="00C94876" w:rsidRDefault="00A7311C" w:rsidP="005E1C8B">
      <w:pPr>
        <w:jc w:val="right"/>
        <w:rPr>
          <w:rFonts w:ascii="仿宋_GB2312" w:eastAsia="仿宋_GB2312"/>
          <w:sz w:val="32"/>
          <w:szCs w:val="32"/>
        </w:rPr>
      </w:pPr>
      <w:r w:rsidRPr="000662DB">
        <w:rPr>
          <w:rFonts w:ascii="仿宋_GB2312" w:eastAsia="仿宋_GB2312" w:hint="eastAsia"/>
          <w:sz w:val="32"/>
          <w:szCs w:val="32"/>
        </w:rPr>
        <w:t>2015年1</w:t>
      </w:r>
      <w:r w:rsidR="00B06062" w:rsidRPr="000662DB">
        <w:rPr>
          <w:rFonts w:ascii="仿宋_GB2312" w:eastAsia="仿宋_GB2312" w:hint="eastAsia"/>
          <w:sz w:val="32"/>
          <w:szCs w:val="32"/>
        </w:rPr>
        <w:t>1</w:t>
      </w:r>
      <w:r w:rsidRPr="000662DB">
        <w:rPr>
          <w:rFonts w:ascii="仿宋_GB2312" w:eastAsia="仿宋_GB2312" w:hint="eastAsia"/>
          <w:sz w:val="32"/>
          <w:szCs w:val="32"/>
        </w:rPr>
        <w:t>月</w:t>
      </w:r>
      <w:r w:rsidR="00B06062" w:rsidRPr="000662DB">
        <w:rPr>
          <w:rFonts w:ascii="仿宋_GB2312" w:eastAsia="仿宋_GB2312" w:hint="eastAsia"/>
          <w:sz w:val="32"/>
          <w:szCs w:val="32"/>
        </w:rPr>
        <w:t>1</w:t>
      </w:r>
      <w:r w:rsidR="001679FC" w:rsidRPr="000662DB">
        <w:rPr>
          <w:rFonts w:ascii="仿宋_GB2312" w:eastAsia="仿宋_GB2312" w:hint="eastAsia"/>
          <w:sz w:val="32"/>
          <w:szCs w:val="32"/>
        </w:rPr>
        <w:t>6</w:t>
      </w:r>
      <w:r w:rsidRPr="000662DB">
        <w:rPr>
          <w:rFonts w:ascii="仿宋_GB2312" w:eastAsia="仿宋_GB2312" w:hint="eastAsia"/>
          <w:sz w:val="32"/>
          <w:szCs w:val="32"/>
        </w:rPr>
        <w:t>日</w:t>
      </w:r>
    </w:p>
    <w:tbl>
      <w:tblPr>
        <w:tblpPr w:leftFromText="180" w:rightFromText="180" w:vertAnchor="text" w:horzAnchor="margin" w:tblpXSpec="center" w:tblpY="1406"/>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E81203" w:rsidRPr="00E81203" w:rsidTr="00BD186C">
        <w:tc>
          <w:tcPr>
            <w:tcW w:w="9243" w:type="dxa"/>
            <w:tcBorders>
              <w:left w:val="nil"/>
              <w:right w:val="nil"/>
            </w:tcBorders>
          </w:tcPr>
          <w:p w:rsidR="00E81203" w:rsidRPr="00E81203" w:rsidRDefault="00E81203" w:rsidP="008A0C97">
            <w:pPr>
              <w:adjustRightInd w:val="0"/>
              <w:snapToGrid w:val="0"/>
              <w:spacing w:line="560" w:lineRule="atLeast"/>
              <w:rPr>
                <w:rFonts w:ascii="Times New Roman" w:eastAsia="仿宋_GB2312" w:hAnsi="Times New Roman" w:cs="Times New Roman"/>
                <w:sz w:val="32"/>
              </w:rPr>
            </w:pPr>
            <w:r w:rsidRPr="00E81203">
              <w:rPr>
                <w:rFonts w:ascii="Times New Roman" w:eastAsia="仿宋_GB2312" w:hAnsi="Times New Roman" w:cs="Times New Roman" w:hint="eastAsia"/>
                <w:sz w:val="32"/>
              </w:rPr>
              <w:t>抄送：李中生副院长。</w:t>
            </w:r>
          </w:p>
        </w:tc>
      </w:tr>
      <w:tr w:rsidR="00E81203" w:rsidRPr="00E81203" w:rsidTr="00BD186C">
        <w:tc>
          <w:tcPr>
            <w:tcW w:w="9243" w:type="dxa"/>
            <w:tcBorders>
              <w:left w:val="nil"/>
              <w:right w:val="nil"/>
            </w:tcBorders>
          </w:tcPr>
          <w:p w:rsidR="00E81203" w:rsidRPr="00E81203" w:rsidRDefault="00E81203" w:rsidP="001679FC">
            <w:pPr>
              <w:adjustRightInd w:val="0"/>
              <w:snapToGrid w:val="0"/>
              <w:spacing w:line="560" w:lineRule="atLeast"/>
              <w:rPr>
                <w:rFonts w:ascii="Times New Roman" w:eastAsia="仿宋_GB2312" w:hAnsi="Calibri" w:cs="Times New Roman"/>
                <w:sz w:val="32"/>
              </w:rPr>
            </w:pPr>
            <w:r w:rsidRPr="00E81203">
              <w:rPr>
                <w:rFonts w:ascii="Times New Roman" w:eastAsia="仿宋_GB2312" w:hAnsi="Calibri" w:cs="Times New Roman"/>
                <w:sz w:val="32"/>
              </w:rPr>
              <w:t>中山大学新华学院</w:t>
            </w:r>
            <w:r w:rsidRPr="00E81203">
              <w:rPr>
                <w:rFonts w:ascii="Times New Roman" w:eastAsia="仿宋_GB2312" w:hAnsi="Calibri" w:cs="Times New Roman" w:hint="eastAsia"/>
                <w:sz w:val="32"/>
              </w:rPr>
              <w:t>教务</w:t>
            </w:r>
            <w:r w:rsidRPr="00E81203">
              <w:rPr>
                <w:rFonts w:ascii="Times New Roman" w:eastAsia="仿宋_GB2312" w:hAnsi="Calibri" w:cs="Times New Roman"/>
                <w:sz w:val="32"/>
              </w:rPr>
              <w:t>部</w:t>
            </w:r>
            <w:r w:rsidRPr="00E81203">
              <w:rPr>
                <w:rFonts w:ascii="Times New Roman" w:eastAsia="仿宋_GB2312" w:hAnsi="Times New Roman" w:cs="Times New Roman"/>
                <w:sz w:val="32"/>
              </w:rPr>
              <w:t xml:space="preserve">  </w:t>
            </w:r>
            <w:r w:rsidRPr="00E81203">
              <w:rPr>
                <w:rFonts w:ascii="Times New Roman" w:eastAsia="仿宋_GB2312" w:hAnsi="Times New Roman" w:cs="Times New Roman" w:hint="eastAsia"/>
                <w:sz w:val="32"/>
              </w:rPr>
              <w:t xml:space="preserve">            </w:t>
            </w:r>
            <w:r w:rsidRPr="00E81203">
              <w:rPr>
                <w:rFonts w:ascii="Times New Roman" w:eastAsia="仿宋_GB2312" w:hAnsi="Times New Roman" w:cs="Times New Roman"/>
                <w:sz w:val="32"/>
              </w:rPr>
              <w:t>20</w:t>
            </w:r>
            <w:r w:rsidRPr="00E81203">
              <w:rPr>
                <w:rFonts w:ascii="Times New Roman" w:eastAsia="宋体" w:hAnsi="Times New Roman" w:cs="Times New Roman"/>
                <w:sz w:val="32"/>
              </w:rPr>
              <w:t>1</w:t>
            </w:r>
            <w:r w:rsidRPr="00E81203">
              <w:rPr>
                <w:rFonts w:ascii="Times New Roman" w:eastAsia="宋体" w:hAnsi="Times New Roman" w:cs="Times New Roman" w:hint="eastAsia"/>
                <w:sz w:val="32"/>
              </w:rPr>
              <w:t>5</w:t>
            </w:r>
            <w:r w:rsidRPr="00E81203">
              <w:rPr>
                <w:rFonts w:ascii="Times New Roman" w:eastAsia="仿宋_GB2312" w:hAnsi="Calibri" w:cs="Times New Roman"/>
                <w:sz w:val="32"/>
              </w:rPr>
              <w:t>年</w:t>
            </w:r>
            <w:r w:rsidRPr="00E81203">
              <w:rPr>
                <w:rFonts w:ascii="Times New Roman" w:eastAsia="宋体" w:hAnsi="Times New Roman" w:cs="Times New Roman" w:hint="eastAsia"/>
                <w:sz w:val="32"/>
              </w:rPr>
              <w:t>1</w:t>
            </w:r>
            <w:r>
              <w:rPr>
                <w:rFonts w:ascii="Times New Roman" w:eastAsia="宋体" w:hAnsi="Times New Roman" w:cs="Times New Roman" w:hint="eastAsia"/>
                <w:sz w:val="32"/>
              </w:rPr>
              <w:t>1</w:t>
            </w:r>
            <w:r w:rsidRPr="00E81203">
              <w:rPr>
                <w:rFonts w:ascii="Times New Roman" w:eastAsia="仿宋_GB2312" w:hAnsi="Calibri" w:cs="Times New Roman"/>
                <w:sz w:val="32"/>
              </w:rPr>
              <w:t>月</w:t>
            </w:r>
            <w:r>
              <w:rPr>
                <w:rFonts w:ascii="Times New Roman" w:eastAsia="宋体" w:hAnsi="Times New Roman" w:cs="Times New Roman" w:hint="eastAsia"/>
                <w:sz w:val="32"/>
              </w:rPr>
              <w:t>1</w:t>
            </w:r>
            <w:r w:rsidR="001679FC">
              <w:rPr>
                <w:rFonts w:ascii="Times New Roman" w:eastAsia="宋体" w:hAnsi="Times New Roman" w:cs="Times New Roman" w:hint="eastAsia"/>
                <w:sz w:val="32"/>
              </w:rPr>
              <w:t>6</w:t>
            </w:r>
            <w:r w:rsidRPr="00E81203">
              <w:rPr>
                <w:rFonts w:ascii="Times New Roman" w:eastAsia="仿宋_GB2312" w:hAnsi="Calibri" w:cs="Times New Roman"/>
                <w:sz w:val="32"/>
              </w:rPr>
              <w:t>日印</w:t>
            </w:r>
            <w:r w:rsidRPr="00E81203">
              <w:rPr>
                <w:rFonts w:ascii="Times New Roman" w:eastAsia="仿宋_GB2312" w:hAnsi="Calibri" w:cs="Times New Roman" w:hint="eastAsia"/>
                <w:sz w:val="32"/>
              </w:rPr>
              <w:t>发</w:t>
            </w:r>
          </w:p>
        </w:tc>
      </w:tr>
      <w:tr w:rsidR="00E81203" w:rsidRPr="00E81203" w:rsidTr="00BD186C">
        <w:tc>
          <w:tcPr>
            <w:tcW w:w="9243" w:type="dxa"/>
            <w:tcBorders>
              <w:left w:val="nil"/>
              <w:right w:val="nil"/>
            </w:tcBorders>
          </w:tcPr>
          <w:p w:rsidR="00E81203" w:rsidRPr="00E81203" w:rsidRDefault="00E81203" w:rsidP="00E81203">
            <w:pPr>
              <w:adjustRightInd w:val="0"/>
              <w:snapToGrid w:val="0"/>
              <w:spacing w:line="560" w:lineRule="atLeast"/>
              <w:jc w:val="right"/>
              <w:rPr>
                <w:rFonts w:ascii="Times New Roman" w:eastAsia="仿宋_GB2312" w:hAnsi="Times New Roman" w:cs="Times New Roman"/>
                <w:sz w:val="32"/>
              </w:rPr>
            </w:pPr>
            <w:r w:rsidRPr="00E81203">
              <w:rPr>
                <w:rFonts w:ascii="Times New Roman" w:eastAsia="仿宋_GB2312" w:hAnsi="Calibri" w:cs="Times New Roman"/>
                <w:sz w:val="32"/>
              </w:rPr>
              <w:t>责任校对：</w:t>
            </w:r>
            <w:r w:rsidRPr="00E81203">
              <w:rPr>
                <w:rFonts w:ascii="Times New Roman" w:eastAsia="仿宋_GB2312" w:hAnsi="Times New Roman" w:cs="Times New Roman" w:hint="eastAsia"/>
                <w:sz w:val="32"/>
              </w:rPr>
              <w:t>柳爽</w:t>
            </w:r>
          </w:p>
        </w:tc>
      </w:tr>
    </w:tbl>
    <w:p w:rsidR="00E81203" w:rsidRDefault="00E81203" w:rsidP="007D4E96">
      <w:pPr>
        <w:ind w:right="160"/>
        <w:rPr>
          <w:rFonts w:ascii="仿宋_GB2312" w:eastAsia="仿宋_GB2312"/>
          <w:sz w:val="32"/>
          <w:szCs w:val="32"/>
        </w:rPr>
      </w:pPr>
      <w:bookmarkStart w:id="0" w:name="_GoBack"/>
      <w:bookmarkEnd w:id="0"/>
    </w:p>
    <w:sectPr w:rsidR="00E812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FB1" w:rsidRDefault="00202FB1" w:rsidP="00801961">
      <w:r>
        <w:separator/>
      </w:r>
    </w:p>
  </w:endnote>
  <w:endnote w:type="continuationSeparator" w:id="0">
    <w:p w:rsidR="00202FB1" w:rsidRDefault="00202FB1" w:rsidP="00801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FB1" w:rsidRDefault="00202FB1" w:rsidP="00801961">
      <w:r>
        <w:separator/>
      </w:r>
    </w:p>
  </w:footnote>
  <w:footnote w:type="continuationSeparator" w:id="0">
    <w:p w:rsidR="00202FB1" w:rsidRDefault="00202FB1" w:rsidP="008019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11C"/>
    <w:rsid w:val="000662DB"/>
    <w:rsid w:val="000B64A4"/>
    <w:rsid w:val="001679FC"/>
    <w:rsid w:val="00202FB1"/>
    <w:rsid w:val="002475B0"/>
    <w:rsid w:val="00260E5E"/>
    <w:rsid w:val="00351E7D"/>
    <w:rsid w:val="00355BF0"/>
    <w:rsid w:val="00576A6C"/>
    <w:rsid w:val="005C6B9E"/>
    <w:rsid w:val="005E1C8B"/>
    <w:rsid w:val="00647410"/>
    <w:rsid w:val="00784228"/>
    <w:rsid w:val="007A0249"/>
    <w:rsid w:val="007D4E96"/>
    <w:rsid w:val="00801961"/>
    <w:rsid w:val="008A0C97"/>
    <w:rsid w:val="008A6F0D"/>
    <w:rsid w:val="009066AA"/>
    <w:rsid w:val="009D6C28"/>
    <w:rsid w:val="00A10B42"/>
    <w:rsid w:val="00A25D1A"/>
    <w:rsid w:val="00A532BD"/>
    <w:rsid w:val="00A7311C"/>
    <w:rsid w:val="00AD5921"/>
    <w:rsid w:val="00B06062"/>
    <w:rsid w:val="00B116DD"/>
    <w:rsid w:val="00B7140B"/>
    <w:rsid w:val="00BF68A0"/>
    <w:rsid w:val="00C2660D"/>
    <w:rsid w:val="00C544BA"/>
    <w:rsid w:val="00C86241"/>
    <w:rsid w:val="00C94876"/>
    <w:rsid w:val="00C9655C"/>
    <w:rsid w:val="00CB1BFC"/>
    <w:rsid w:val="00DB4827"/>
    <w:rsid w:val="00DB780F"/>
    <w:rsid w:val="00E81203"/>
    <w:rsid w:val="00E95441"/>
    <w:rsid w:val="00F01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19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1961"/>
    <w:rPr>
      <w:sz w:val="18"/>
      <w:szCs w:val="18"/>
    </w:rPr>
  </w:style>
  <w:style w:type="paragraph" w:styleId="a4">
    <w:name w:val="footer"/>
    <w:basedOn w:val="a"/>
    <w:link w:val="Char0"/>
    <w:uiPriority w:val="99"/>
    <w:unhideWhenUsed/>
    <w:rsid w:val="00801961"/>
    <w:pPr>
      <w:tabs>
        <w:tab w:val="center" w:pos="4153"/>
        <w:tab w:val="right" w:pos="8306"/>
      </w:tabs>
      <w:snapToGrid w:val="0"/>
      <w:jc w:val="left"/>
    </w:pPr>
    <w:rPr>
      <w:sz w:val="18"/>
      <w:szCs w:val="18"/>
    </w:rPr>
  </w:style>
  <w:style w:type="character" w:customStyle="1" w:styleId="Char0">
    <w:name w:val="页脚 Char"/>
    <w:basedOn w:val="a0"/>
    <w:link w:val="a4"/>
    <w:uiPriority w:val="99"/>
    <w:rsid w:val="00801961"/>
    <w:rPr>
      <w:sz w:val="18"/>
      <w:szCs w:val="18"/>
    </w:rPr>
  </w:style>
  <w:style w:type="paragraph" w:styleId="a5">
    <w:name w:val="Date"/>
    <w:basedOn w:val="a"/>
    <w:next w:val="a"/>
    <w:link w:val="Char1"/>
    <w:uiPriority w:val="99"/>
    <w:semiHidden/>
    <w:unhideWhenUsed/>
    <w:rsid w:val="00E81203"/>
    <w:pPr>
      <w:ind w:leftChars="2500" w:left="100"/>
    </w:pPr>
  </w:style>
  <w:style w:type="character" w:customStyle="1" w:styleId="Char1">
    <w:name w:val="日期 Char"/>
    <w:basedOn w:val="a0"/>
    <w:link w:val="a5"/>
    <w:uiPriority w:val="99"/>
    <w:semiHidden/>
    <w:rsid w:val="00E812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19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1961"/>
    <w:rPr>
      <w:sz w:val="18"/>
      <w:szCs w:val="18"/>
    </w:rPr>
  </w:style>
  <w:style w:type="paragraph" w:styleId="a4">
    <w:name w:val="footer"/>
    <w:basedOn w:val="a"/>
    <w:link w:val="Char0"/>
    <w:uiPriority w:val="99"/>
    <w:unhideWhenUsed/>
    <w:rsid w:val="00801961"/>
    <w:pPr>
      <w:tabs>
        <w:tab w:val="center" w:pos="4153"/>
        <w:tab w:val="right" w:pos="8306"/>
      </w:tabs>
      <w:snapToGrid w:val="0"/>
      <w:jc w:val="left"/>
    </w:pPr>
    <w:rPr>
      <w:sz w:val="18"/>
      <w:szCs w:val="18"/>
    </w:rPr>
  </w:style>
  <w:style w:type="character" w:customStyle="1" w:styleId="Char0">
    <w:name w:val="页脚 Char"/>
    <w:basedOn w:val="a0"/>
    <w:link w:val="a4"/>
    <w:uiPriority w:val="99"/>
    <w:rsid w:val="00801961"/>
    <w:rPr>
      <w:sz w:val="18"/>
      <w:szCs w:val="18"/>
    </w:rPr>
  </w:style>
  <w:style w:type="paragraph" w:styleId="a5">
    <w:name w:val="Date"/>
    <w:basedOn w:val="a"/>
    <w:next w:val="a"/>
    <w:link w:val="Char1"/>
    <w:uiPriority w:val="99"/>
    <w:semiHidden/>
    <w:unhideWhenUsed/>
    <w:rsid w:val="00E81203"/>
    <w:pPr>
      <w:ind w:leftChars="2500" w:left="100"/>
    </w:pPr>
  </w:style>
  <w:style w:type="character" w:customStyle="1" w:styleId="Char1">
    <w:name w:val="日期 Char"/>
    <w:basedOn w:val="a0"/>
    <w:link w:val="a5"/>
    <w:uiPriority w:val="99"/>
    <w:semiHidden/>
    <w:rsid w:val="00E8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110</Words>
  <Characters>629</Characters>
  <Application>Microsoft Office Word</Application>
  <DocSecurity>0</DocSecurity>
  <Lines>5</Lines>
  <Paragraphs>1</Paragraphs>
  <ScaleCrop>false</ScaleCrop>
  <Company/>
  <LinksUpToDate>false</LinksUpToDate>
  <CharactersWithSpaces>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LIU</cp:lastModifiedBy>
  <cp:revision>29</cp:revision>
  <dcterms:created xsi:type="dcterms:W3CDTF">2015-11-17T03:37:00Z</dcterms:created>
  <dcterms:modified xsi:type="dcterms:W3CDTF">2015-11-17T07:54:00Z</dcterms:modified>
</cp:coreProperties>
</file>