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09" w:rsidRPr="00ED20FB" w:rsidRDefault="00BD01A5">
      <w:pPr>
        <w:rPr>
          <w:rFonts w:ascii="黑体" w:eastAsia="黑体" w:hAnsi="黑体"/>
          <w:sz w:val="32"/>
          <w:szCs w:val="32"/>
        </w:rPr>
      </w:pPr>
      <w:r w:rsidRPr="00ED20FB">
        <w:rPr>
          <w:rFonts w:ascii="黑体" w:eastAsia="黑体" w:hAnsi="黑体"/>
          <w:sz w:val="32"/>
          <w:szCs w:val="32"/>
        </w:rPr>
        <w:t>附件</w:t>
      </w:r>
      <w:r w:rsidR="00432EB9" w:rsidRPr="00ED20FB">
        <w:rPr>
          <w:rFonts w:ascii="黑体" w:eastAsia="黑体" w:hAnsi="黑体" w:hint="eastAsia"/>
          <w:sz w:val="32"/>
          <w:szCs w:val="32"/>
        </w:rPr>
        <w:t>1</w:t>
      </w:r>
    </w:p>
    <w:p w:rsidR="00FA2903" w:rsidRPr="00ED20FB" w:rsidRDefault="00BD01A5" w:rsidP="00C163E4">
      <w:pPr>
        <w:spacing w:line="400" w:lineRule="exact"/>
        <w:jc w:val="center"/>
        <w:rPr>
          <w:rFonts w:ascii="方正小标宋简体" w:eastAsia="方正小标宋简体"/>
          <w:sz w:val="32"/>
          <w:szCs w:val="24"/>
        </w:rPr>
      </w:pPr>
      <w:r w:rsidRPr="00ED20FB">
        <w:rPr>
          <w:rFonts w:ascii="方正小标宋简体" w:eastAsia="方正小标宋简体" w:hint="eastAsia"/>
          <w:sz w:val="32"/>
          <w:szCs w:val="24"/>
        </w:rPr>
        <w:t>中山大学新华学院2016年</w:t>
      </w:r>
      <w:r w:rsidR="00895C89" w:rsidRPr="00ED20FB">
        <w:rPr>
          <w:rFonts w:ascii="方正小标宋简体" w:eastAsia="方正小标宋简体" w:hint="eastAsia"/>
          <w:sz w:val="32"/>
          <w:szCs w:val="24"/>
        </w:rPr>
        <w:t>“创新强校工程”</w:t>
      </w:r>
      <w:r w:rsidRPr="00ED20FB">
        <w:rPr>
          <w:rFonts w:ascii="方正小标宋简体" w:eastAsia="方正小标宋简体" w:hint="eastAsia"/>
          <w:sz w:val="32"/>
          <w:szCs w:val="24"/>
        </w:rPr>
        <w:t>省财政专项资金及学院配套资金分配方案</w:t>
      </w:r>
    </w:p>
    <w:tbl>
      <w:tblPr>
        <w:tblW w:w="4903" w:type="pct"/>
        <w:jc w:val="center"/>
        <w:tblInd w:w="419" w:type="dxa"/>
        <w:tblLayout w:type="fixed"/>
        <w:tblLook w:val="04A0" w:firstRow="1" w:lastRow="0" w:firstColumn="1" w:lastColumn="0" w:noHBand="0" w:noVBand="1"/>
      </w:tblPr>
      <w:tblGrid>
        <w:gridCol w:w="440"/>
        <w:gridCol w:w="1792"/>
        <w:gridCol w:w="3120"/>
        <w:gridCol w:w="1134"/>
        <w:gridCol w:w="1885"/>
        <w:gridCol w:w="1311"/>
        <w:gridCol w:w="992"/>
        <w:gridCol w:w="1134"/>
        <w:gridCol w:w="850"/>
        <w:gridCol w:w="1841"/>
      </w:tblGrid>
      <w:tr w:rsidR="00ED20FB" w:rsidRPr="00ED20FB" w:rsidTr="00261C39">
        <w:trPr>
          <w:trHeight w:val="270"/>
          <w:jc w:val="center"/>
        </w:trPr>
        <w:tc>
          <w:tcPr>
            <w:tcW w:w="152"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序号</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项目类别</w:t>
            </w:r>
          </w:p>
        </w:tc>
        <w:tc>
          <w:tcPr>
            <w:tcW w:w="1076"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项目名称</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项目</w:t>
            </w:r>
          </w:p>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负责人</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所属单位</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B4B0E" w:rsidRPr="00ED20FB" w:rsidRDefault="009E29E5"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拟</w:t>
            </w:r>
            <w:r w:rsidR="008B4B0E" w:rsidRPr="00ED20FB">
              <w:rPr>
                <w:rFonts w:ascii="Times New Roman" w:eastAsia="黑体" w:hAnsi="Times New Roman" w:cs="Times New Roman"/>
                <w:kern w:val="0"/>
                <w:sz w:val="22"/>
              </w:rPr>
              <w:t>结项</w:t>
            </w:r>
            <w:r w:rsidRPr="00ED20FB">
              <w:rPr>
                <w:rFonts w:ascii="Times New Roman" w:eastAsia="黑体" w:hAnsi="Times New Roman" w:cs="Times New Roman" w:hint="eastAsia"/>
                <w:kern w:val="0"/>
                <w:sz w:val="22"/>
              </w:rPr>
              <w:t xml:space="preserve">  </w:t>
            </w:r>
            <w:r w:rsidR="008B4B0E" w:rsidRPr="00ED20FB">
              <w:rPr>
                <w:rFonts w:ascii="Times New Roman" w:eastAsia="黑体" w:hAnsi="Times New Roman" w:cs="Times New Roman"/>
                <w:kern w:val="0"/>
                <w:sz w:val="22"/>
              </w:rPr>
              <w:t>时间</w:t>
            </w:r>
          </w:p>
        </w:tc>
        <w:tc>
          <w:tcPr>
            <w:tcW w:w="1026" w:type="pct"/>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资金分配</w:t>
            </w:r>
            <w:r w:rsidRPr="00ED20FB">
              <w:rPr>
                <w:rFonts w:ascii="Times New Roman" w:eastAsia="黑体" w:hAnsi="Times New Roman" w:cs="Times New Roman"/>
                <w:kern w:val="0"/>
                <w:sz w:val="22"/>
              </w:rPr>
              <w:t>(</w:t>
            </w:r>
            <w:r w:rsidRPr="00ED20FB">
              <w:rPr>
                <w:rFonts w:ascii="Times New Roman" w:eastAsia="黑体" w:hAnsi="Times New Roman" w:cs="Times New Roman"/>
                <w:kern w:val="0"/>
                <w:sz w:val="22"/>
              </w:rPr>
              <w:t>万元</w:t>
            </w:r>
            <w:r w:rsidRPr="00ED20FB">
              <w:rPr>
                <w:rFonts w:ascii="Times New Roman" w:eastAsia="黑体" w:hAnsi="Times New Roman" w:cs="Times New Roman"/>
                <w:kern w:val="0"/>
                <w:sz w:val="22"/>
              </w:rPr>
              <w:t>)</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备注</w:t>
            </w:r>
          </w:p>
        </w:tc>
      </w:tr>
      <w:tr w:rsidR="00ED20FB" w:rsidRPr="00ED20FB" w:rsidTr="00261C39">
        <w:trPr>
          <w:trHeight w:val="555"/>
          <w:jc w:val="center"/>
        </w:trPr>
        <w:tc>
          <w:tcPr>
            <w:tcW w:w="152"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left"/>
              <w:rPr>
                <w:rFonts w:ascii="Times New Roman" w:eastAsia="黑体"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left"/>
              <w:rPr>
                <w:rFonts w:ascii="Times New Roman" w:eastAsia="黑体" w:hAnsi="Times New Roman" w:cs="Times New Roman"/>
                <w:kern w:val="0"/>
                <w:sz w:val="22"/>
              </w:rPr>
            </w:pPr>
          </w:p>
        </w:tc>
        <w:tc>
          <w:tcPr>
            <w:tcW w:w="1076"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left"/>
              <w:rPr>
                <w:rFonts w:ascii="Times New Roman" w:eastAsia="黑体" w:hAnsi="Times New Roman" w:cs="Times New Roman"/>
                <w:kern w:val="0"/>
                <w:sz w:val="22"/>
              </w:rPr>
            </w:pPr>
          </w:p>
        </w:tc>
        <w:tc>
          <w:tcPr>
            <w:tcW w:w="391"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left"/>
              <w:rPr>
                <w:rFonts w:ascii="Times New Roman" w:eastAsia="黑体" w:hAnsi="Times New Roman" w:cs="Times New Roman"/>
                <w:kern w:val="0"/>
                <w:sz w:val="22"/>
              </w:rPr>
            </w:pPr>
          </w:p>
        </w:tc>
        <w:tc>
          <w:tcPr>
            <w:tcW w:w="650"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left"/>
              <w:rPr>
                <w:rFonts w:ascii="Times New Roman" w:eastAsia="黑体" w:hAnsi="Times New Roman" w:cs="Times New Roman"/>
                <w:kern w:val="0"/>
                <w:sz w:val="22"/>
              </w:rPr>
            </w:pPr>
          </w:p>
        </w:tc>
        <w:tc>
          <w:tcPr>
            <w:tcW w:w="452"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B4B0E" w:rsidRPr="00ED20FB" w:rsidRDefault="008B4B0E" w:rsidP="00503EEE">
            <w:pPr>
              <w:widowControl/>
              <w:spacing w:line="280" w:lineRule="exact"/>
              <w:jc w:val="center"/>
              <w:rPr>
                <w:rFonts w:ascii="Times New Roman" w:eastAsia="黑体" w:hAnsi="Times New Roman" w:cs="Times New Roman"/>
                <w:kern w:val="0"/>
                <w:sz w:val="22"/>
              </w:rPr>
            </w:pPr>
          </w:p>
        </w:tc>
        <w:tc>
          <w:tcPr>
            <w:tcW w:w="342"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省财政资金</w:t>
            </w:r>
          </w:p>
        </w:tc>
        <w:tc>
          <w:tcPr>
            <w:tcW w:w="391"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学院配套资金</w:t>
            </w:r>
          </w:p>
        </w:tc>
        <w:tc>
          <w:tcPr>
            <w:tcW w:w="293"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8B4B0E" w:rsidRPr="00ED20FB" w:rsidRDefault="008B4B0E" w:rsidP="00503EEE">
            <w:pPr>
              <w:widowControl/>
              <w:spacing w:line="280" w:lineRule="exact"/>
              <w:jc w:val="center"/>
              <w:rPr>
                <w:rFonts w:ascii="Times New Roman" w:eastAsia="黑体" w:hAnsi="Times New Roman" w:cs="Times New Roman"/>
                <w:kern w:val="0"/>
                <w:sz w:val="22"/>
              </w:rPr>
            </w:pPr>
            <w:r w:rsidRPr="00ED20FB">
              <w:rPr>
                <w:rFonts w:ascii="Times New Roman" w:eastAsia="黑体" w:hAnsi="Times New Roman" w:cs="Times New Roman"/>
                <w:kern w:val="0"/>
                <w:sz w:val="22"/>
              </w:rPr>
              <w:t>总额</w:t>
            </w:r>
          </w:p>
        </w:tc>
        <w:tc>
          <w:tcPr>
            <w:tcW w:w="635" w:type="pct"/>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8B4B0E" w:rsidRPr="00ED20FB" w:rsidRDefault="008B4B0E" w:rsidP="00503EEE">
            <w:pPr>
              <w:widowControl/>
              <w:spacing w:line="280" w:lineRule="exact"/>
              <w:jc w:val="center"/>
              <w:rPr>
                <w:rFonts w:ascii="Times New Roman" w:eastAsia="黑体" w:hAnsi="Times New Roman" w:cs="Times New Roman"/>
                <w:kern w:val="0"/>
                <w:sz w:val="22"/>
              </w:rPr>
            </w:pPr>
          </w:p>
        </w:tc>
      </w:tr>
      <w:tr w:rsidR="00ED20FB" w:rsidRPr="00ED20FB" w:rsidTr="00261C39">
        <w:trPr>
          <w:trHeight w:val="677"/>
          <w:jc w:val="cent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实验教学示范中心</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基础医学实验学实验教学示范中心</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汪雪兰</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BD0754" w:rsidP="00BD0754">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医学基础课公共平台</w:t>
            </w:r>
          </w:p>
        </w:tc>
        <w:tc>
          <w:tcPr>
            <w:tcW w:w="452" w:type="pct"/>
            <w:tcBorders>
              <w:top w:val="single" w:sz="4" w:space="0" w:color="auto"/>
              <w:left w:val="nil"/>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7</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12</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714"/>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财务与会计系实验教学示范中心</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李安兰</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财务与会计系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5</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7</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12</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661"/>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协同育人平台</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r w:rsidRPr="00ED20FB">
              <w:rPr>
                <w:rFonts w:ascii="Times New Roman" w:eastAsia="仿宋_GB2312" w:hAnsi="Times New Roman" w:cs="Times New Roman"/>
                <w:kern w:val="0"/>
                <w:sz w:val="22"/>
              </w:rPr>
              <w:t>逸仙新华班</w:t>
            </w:r>
            <w:r w:rsidRPr="00ED20FB">
              <w:rPr>
                <w:rFonts w:ascii="Times New Roman" w:eastAsia="仿宋_GB2312" w:hAnsi="Times New Roman" w:cs="Times New Roman"/>
                <w:kern w:val="0"/>
                <w:sz w:val="22"/>
              </w:rPr>
              <w:t>”</w:t>
            </w:r>
            <w:r w:rsidRPr="00ED20FB">
              <w:rPr>
                <w:rFonts w:ascii="Times New Roman" w:eastAsia="仿宋_GB2312" w:hAnsi="Times New Roman" w:cs="Times New Roman"/>
                <w:kern w:val="0"/>
                <w:sz w:val="22"/>
              </w:rPr>
              <w:t>人才培养机制改革及公共基础课教学改革</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尹小川</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教务部</w:t>
            </w:r>
          </w:p>
        </w:tc>
        <w:tc>
          <w:tcPr>
            <w:tcW w:w="452" w:type="pct"/>
            <w:tcBorders>
              <w:top w:val="single" w:sz="4" w:space="0" w:color="auto"/>
              <w:left w:val="nil"/>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6</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10</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287580"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w:t>
            </w:r>
            <w:r w:rsidRPr="00ED20FB">
              <w:rPr>
                <w:rFonts w:ascii="Times New Roman" w:eastAsia="仿宋_GB2312" w:hAnsi="Times New Roman" w:cs="Times New Roman" w:hint="eastAsia"/>
                <w:kern w:val="0"/>
                <w:sz w:val="22"/>
              </w:rPr>
              <w:t>年院级项目，追加经费。</w:t>
            </w:r>
          </w:p>
        </w:tc>
      </w:tr>
      <w:tr w:rsidR="00ED20FB" w:rsidRPr="00ED20FB" w:rsidTr="00261C39">
        <w:trPr>
          <w:trHeight w:val="721"/>
          <w:jc w:val="center"/>
        </w:trPr>
        <w:tc>
          <w:tcPr>
            <w:tcW w:w="152" w:type="pct"/>
            <w:vMerge w:val="restart"/>
            <w:tcBorders>
              <w:top w:val="single" w:sz="4" w:space="0" w:color="auto"/>
              <w:left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618" w:type="pct"/>
            <w:vMerge w:val="restart"/>
            <w:tcBorders>
              <w:top w:val="single" w:sz="4" w:space="0" w:color="auto"/>
              <w:left w:val="nil"/>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专业综合改革试点</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法学专业综合改革试点</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李岚</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法律</w:t>
            </w:r>
            <w:r w:rsidRPr="00ED20FB">
              <w:rPr>
                <w:rFonts w:ascii="Times New Roman" w:eastAsia="仿宋_GB2312" w:hAnsi="Times New Roman" w:cs="Times New Roman" w:hint="eastAsia"/>
                <w:kern w:val="0"/>
                <w:sz w:val="22"/>
              </w:rPr>
              <w:t>学</w:t>
            </w:r>
            <w:bookmarkStart w:id="0" w:name="_GoBack"/>
            <w:bookmarkEnd w:id="0"/>
            <w:r w:rsidRPr="00ED20FB">
              <w:rPr>
                <w:rFonts w:ascii="Times New Roman" w:eastAsia="仿宋_GB2312" w:hAnsi="Times New Roman" w:cs="Times New Roman"/>
                <w:kern w:val="0"/>
                <w:sz w:val="22"/>
              </w:rPr>
              <w:t>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10</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B6613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w:t>
            </w:r>
            <w:r w:rsidRPr="00ED20FB">
              <w:rPr>
                <w:rFonts w:ascii="Times New Roman" w:eastAsia="仿宋_GB2312" w:hAnsi="Times New Roman" w:cs="Times New Roman" w:hint="eastAsia"/>
                <w:kern w:val="0"/>
                <w:sz w:val="22"/>
              </w:rPr>
              <w:t>年省级项目，追加经费。</w:t>
            </w:r>
          </w:p>
        </w:tc>
      </w:tr>
      <w:tr w:rsidR="00ED20FB" w:rsidRPr="00ED20FB" w:rsidTr="00261C39">
        <w:trPr>
          <w:trHeight w:val="387"/>
          <w:jc w:val="center"/>
        </w:trPr>
        <w:tc>
          <w:tcPr>
            <w:tcW w:w="152" w:type="pct"/>
            <w:vMerge/>
            <w:tcBorders>
              <w:left w:val="single" w:sz="4" w:space="0" w:color="auto"/>
              <w:bottom w:val="single" w:sz="4" w:space="0" w:color="auto"/>
              <w:right w:val="single" w:sz="4" w:space="0" w:color="auto"/>
            </w:tcBorders>
            <w:shd w:val="clear" w:color="auto" w:fill="auto"/>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c>
          <w:tcPr>
            <w:tcW w:w="618" w:type="pct"/>
            <w:vMerge/>
            <w:tcBorders>
              <w:left w:val="nil"/>
              <w:bottom w:val="single" w:sz="4" w:space="0" w:color="auto"/>
              <w:right w:val="single" w:sz="4" w:space="0" w:color="auto"/>
            </w:tcBorders>
            <w:shd w:val="clear" w:color="auto" w:fill="auto"/>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电子商务专业综合改革试点</w:t>
            </w:r>
          </w:p>
        </w:tc>
        <w:tc>
          <w:tcPr>
            <w:tcW w:w="391" w:type="pct"/>
            <w:tcBorders>
              <w:top w:val="single" w:sz="4" w:space="0" w:color="auto"/>
              <w:left w:val="nil"/>
              <w:bottom w:val="single" w:sz="4" w:space="0" w:color="auto"/>
              <w:right w:val="single" w:sz="4" w:space="0" w:color="auto"/>
            </w:tcBorders>
            <w:shd w:val="clear" w:color="auto" w:fill="auto"/>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韦沛文</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管理学系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8B4B0E" w:rsidP="0022256C">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2016.</w:t>
            </w:r>
            <w:r w:rsidR="0022256C" w:rsidRPr="00ED20FB">
              <w:rPr>
                <w:rFonts w:ascii="Times New Roman" w:eastAsia="仿宋_GB2312" w:hAnsi="Times New Roman" w:cs="Times New Roman" w:hint="eastAsia"/>
                <w:kern w:val="0"/>
                <w:sz w:val="22"/>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8B4B0E" w:rsidRPr="00ED20FB" w:rsidRDefault="00CA14C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B4B0E" w:rsidRPr="00ED20FB" w:rsidRDefault="00CA14C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10</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B66134" w:rsidP="00D478CB">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2013</w:t>
            </w:r>
            <w:r w:rsidRPr="00ED20FB">
              <w:rPr>
                <w:rFonts w:ascii="Times New Roman" w:eastAsia="仿宋_GB2312" w:hAnsi="Times New Roman" w:cs="Times New Roman" w:hint="eastAsia"/>
                <w:kern w:val="0"/>
                <w:sz w:val="22"/>
              </w:rPr>
              <w:t>年省级项目，追加经费</w:t>
            </w:r>
            <w:r w:rsidR="000552A0" w:rsidRPr="00ED20FB">
              <w:rPr>
                <w:rFonts w:ascii="Times New Roman" w:eastAsia="仿宋_GB2312" w:hAnsi="Times New Roman" w:cs="Times New Roman" w:hint="eastAsia"/>
                <w:kern w:val="0"/>
                <w:sz w:val="22"/>
              </w:rPr>
              <w:t>。</w:t>
            </w:r>
          </w:p>
        </w:tc>
      </w:tr>
      <w:tr w:rsidR="00ED20FB" w:rsidRPr="00ED20FB" w:rsidTr="00261C39">
        <w:trPr>
          <w:trHeight w:val="549"/>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中青年教师国内访问学者</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中青年教师国内访问学者项目</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简庚荣</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人事部</w:t>
            </w:r>
          </w:p>
        </w:tc>
        <w:tc>
          <w:tcPr>
            <w:tcW w:w="452" w:type="pct"/>
            <w:tcBorders>
              <w:top w:val="single" w:sz="4" w:space="0" w:color="auto"/>
              <w:left w:val="nil"/>
              <w:bottom w:val="single" w:sz="4" w:space="0" w:color="auto"/>
              <w:right w:val="single" w:sz="4" w:space="0" w:color="auto"/>
            </w:tcBorders>
            <w:vAlign w:val="center"/>
          </w:tcPr>
          <w:p w:rsidR="008B4B0E" w:rsidRPr="00ED20FB" w:rsidRDefault="006A40D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7</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20</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83"/>
          <w:jc w:val="cent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5</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教学团队</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汉语言文学专业教学团队</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张均</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中国语言文学系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6</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49"/>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会计学专业教学团队</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林源</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财务与会计系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6</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57"/>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市场营销专业教学团队</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杨宇帆</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管理学系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6</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51"/>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药理学课程教学团队</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陈家树</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药学系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73"/>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综合英语课程教学团队</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李贻</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外国语言文学系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2019.6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416"/>
          <w:jc w:val="cent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6</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精品资源共享课</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软件工程</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衣杨</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信息科学系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421"/>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中级财务会计</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林源</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财务与会计系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270"/>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电子商务基础</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李晶</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管理学系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CA14C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CA14C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CA14C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270"/>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马克思主义基本原理概论</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林丽英</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思想政治理论课</w:t>
            </w:r>
            <w:r w:rsidRPr="00ED20FB">
              <w:rPr>
                <w:rFonts w:ascii="Times New Roman" w:eastAsia="仿宋_GB2312" w:hAnsi="Times New Roman" w:cs="Times New Roman" w:hint="eastAsia"/>
                <w:kern w:val="0"/>
                <w:sz w:val="22"/>
              </w:rPr>
              <w:t>教学研究</w:t>
            </w:r>
            <w:r w:rsidRPr="00ED20FB">
              <w:rPr>
                <w:rFonts w:ascii="Times New Roman" w:eastAsia="仿宋_GB2312" w:hAnsi="Times New Roman" w:cs="Times New Roman"/>
                <w:kern w:val="0"/>
                <w:sz w:val="22"/>
              </w:rPr>
              <w:t>部</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55"/>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毛泽东思想和中国特色</w:t>
            </w:r>
          </w:p>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社会主义理论体系</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徐伟明</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思想政治理论课</w:t>
            </w:r>
            <w:r w:rsidRPr="00ED20FB">
              <w:rPr>
                <w:rFonts w:ascii="Times New Roman" w:eastAsia="仿宋_GB2312" w:hAnsi="Times New Roman" w:cs="Times New Roman" w:hint="eastAsia"/>
                <w:kern w:val="0"/>
                <w:sz w:val="22"/>
              </w:rPr>
              <w:t>教学研究</w:t>
            </w:r>
            <w:r w:rsidRPr="00ED20FB">
              <w:rPr>
                <w:rFonts w:ascii="Times New Roman" w:eastAsia="仿宋_GB2312" w:hAnsi="Times New Roman" w:cs="Times New Roman"/>
                <w:kern w:val="0"/>
                <w:sz w:val="22"/>
              </w:rPr>
              <w:t>部</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270"/>
          <w:jc w:val="center"/>
        </w:trPr>
        <w:tc>
          <w:tcPr>
            <w:tcW w:w="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7</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精品视频公开课</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法理学主题</w:t>
            </w:r>
            <w:r w:rsidRPr="00ED20FB">
              <w:rPr>
                <w:rFonts w:ascii="Times New Roman" w:eastAsia="仿宋_GB2312" w:hAnsi="Times New Roman" w:cs="Times New Roman"/>
                <w:kern w:val="0"/>
                <w:sz w:val="22"/>
              </w:rPr>
              <w:t>“</w:t>
            </w:r>
            <w:r w:rsidRPr="00ED20FB">
              <w:rPr>
                <w:rFonts w:ascii="Times New Roman" w:eastAsia="仿宋_GB2312" w:hAnsi="Times New Roman" w:cs="Times New Roman"/>
                <w:kern w:val="0"/>
                <w:sz w:val="22"/>
              </w:rPr>
              <w:t>双师同堂</w:t>
            </w:r>
            <w:r w:rsidRPr="00ED20FB">
              <w:rPr>
                <w:rFonts w:ascii="Times New Roman" w:eastAsia="仿宋_GB2312" w:hAnsi="Times New Roman" w:cs="Times New Roman"/>
                <w:kern w:val="0"/>
                <w:sz w:val="22"/>
              </w:rPr>
              <w:t>”</w:t>
            </w:r>
            <w:r w:rsidRPr="00ED20FB">
              <w:rPr>
                <w:rFonts w:ascii="Times New Roman" w:eastAsia="仿宋_GB2312" w:hAnsi="Times New Roman" w:cs="Times New Roman"/>
                <w:kern w:val="0"/>
                <w:sz w:val="22"/>
              </w:rPr>
              <w:t>示范课</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万娟娟</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法律</w:t>
            </w:r>
            <w:r w:rsidRPr="00ED20FB">
              <w:rPr>
                <w:rFonts w:ascii="Times New Roman" w:eastAsia="仿宋_GB2312" w:hAnsi="Times New Roman" w:cs="Times New Roman" w:hint="eastAsia"/>
                <w:kern w:val="0"/>
                <w:sz w:val="22"/>
              </w:rPr>
              <w:t>学</w:t>
            </w:r>
            <w:r w:rsidRPr="00ED20FB">
              <w:rPr>
                <w:rFonts w:ascii="Times New Roman" w:eastAsia="仿宋_GB2312" w:hAnsi="Times New Roman" w:cs="Times New Roman"/>
                <w:kern w:val="0"/>
                <w:sz w:val="22"/>
              </w:rPr>
              <w:t>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398"/>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汉语表达与应用</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李洁玲</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中国语言文学系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417"/>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护理学基础</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王秀岚</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医学系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55"/>
          <w:jc w:val="center"/>
        </w:trPr>
        <w:tc>
          <w:tcPr>
            <w:tcW w:w="152"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8B4B0E" w:rsidRPr="00ED20FB" w:rsidRDefault="008B4B0E" w:rsidP="00503EEE">
            <w:pPr>
              <w:widowControl/>
              <w:spacing w:line="280" w:lineRule="exact"/>
              <w:jc w:val="left"/>
              <w:rPr>
                <w:rFonts w:ascii="Times New Roman" w:eastAsia="仿宋_GB2312" w:hAnsi="Times New Roman" w:cs="Times New Roman"/>
                <w:kern w:val="0"/>
                <w:sz w:val="22"/>
              </w:rPr>
            </w:pP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循证护理</w:t>
            </w:r>
          </w:p>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kern w:val="0"/>
                <w:sz w:val="22"/>
              </w:rPr>
              <w:t>Evidence-Based</w:t>
            </w:r>
            <w:r w:rsidRPr="00ED20FB">
              <w:rPr>
                <w:rFonts w:ascii="Times New Roman" w:eastAsia="仿宋_GB2312" w:hAnsi="Times New Roman" w:cs="Times New Roman" w:hint="eastAsia"/>
                <w:kern w:val="0"/>
                <w:sz w:val="22"/>
              </w:rPr>
              <w:t xml:space="preserve"> </w:t>
            </w:r>
            <w:r w:rsidRPr="00ED20FB">
              <w:rPr>
                <w:rFonts w:ascii="Times New Roman" w:eastAsia="仿宋_GB2312" w:hAnsi="Times New Roman" w:cs="Times New Roman"/>
                <w:kern w:val="0"/>
                <w:sz w:val="22"/>
              </w:rPr>
              <w:t>Nursing</w:t>
            </w:r>
            <w:r w:rsidRPr="00ED20FB">
              <w:rPr>
                <w:rFonts w:ascii="Times New Roman" w:eastAsia="仿宋_GB2312" w:hAnsi="Times New Roman" w:cs="Times New Roman"/>
                <w:kern w:val="0"/>
                <w:sz w:val="22"/>
              </w:rPr>
              <w:t>）</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 xml:space="preserve">Susan </w:t>
            </w:r>
            <w:proofErr w:type="spellStart"/>
            <w:r w:rsidRPr="00ED20FB">
              <w:rPr>
                <w:rFonts w:ascii="Times New Roman" w:eastAsia="仿宋_GB2312" w:hAnsi="Times New Roman" w:cs="Times New Roman"/>
                <w:kern w:val="0"/>
                <w:sz w:val="22"/>
              </w:rPr>
              <w:t>Holli</w:t>
            </w:r>
            <w:proofErr w:type="spellEnd"/>
            <w:r w:rsidRPr="00ED20FB">
              <w:rPr>
                <w:rFonts w:ascii="Times New Roman" w:eastAsia="仿宋_GB2312" w:hAnsi="Times New Roman" w:cs="Times New Roman"/>
                <w:kern w:val="0"/>
                <w:sz w:val="22"/>
              </w:rPr>
              <w:t xml:space="preserve"> </w:t>
            </w:r>
            <w:proofErr w:type="spellStart"/>
            <w:r w:rsidRPr="00ED20FB">
              <w:rPr>
                <w:rFonts w:ascii="Times New Roman" w:eastAsia="仿宋_GB2312" w:hAnsi="Times New Roman" w:cs="Times New Roman"/>
                <w:kern w:val="0"/>
                <w:sz w:val="22"/>
              </w:rPr>
              <w:t>Neidliger</w:t>
            </w:r>
            <w:proofErr w:type="spellEnd"/>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医学系</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55"/>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8</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高等教育教学改革研究项目</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r w:rsidRPr="00ED20FB">
              <w:rPr>
                <w:rFonts w:ascii="Times New Roman" w:eastAsia="仿宋_GB2312" w:hAnsi="Times New Roman" w:cs="Times New Roman"/>
                <w:kern w:val="0"/>
                <w:sz w:val="22"/>
              </w:rPr>
              <w:t>四段式</w:t>
            </w:r>
            <w:r w:rsidRPr="00ED20FB">
              <w:rPr>
                <w:rFonts w:ascii="Times New Roman" w:eastAsia="仿宋_GB2312" w:hAnsi="Times New Roman" w:cs="Times New Roman"/>
                <w:kern w:val="0"/>
                <w:sz w:val="22"/>
              </w:rPr>
              <w:t>”</w:t>
            </w:r>
            <w:r w:rsidRPr="00ED20FB">
              <w:rPr>
                <w:rFonts w:ascii="Times New Roman" w:eastAsia="仿宋_GB2312" w:hAnsi="Times New Roman" w:cs="Times New Roman"/>
                <w:kern w:val="0"/>
                <w:sz w:val="22"/>
              </w:rPr>
              <w:t>激越学习教学法</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王庭槐</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452" w:type="pct"/>
            <w:tcBorders>
              <w:top w:val="single" w:sz="4" w:space="0" w:color="auto"/>
              <w:left w:val="nil"/>
              <w:bottom w:val="single" w:sz="4" w:space="0" w:color="auto"/>
              <w:right w:val="single" w:sz="4" w:space="0" w:color="auto"/>
            </w:tcBorders>
            <w:vAlign w:val="center"/>
          </w:tcPr>
          <w:p w:rsidR="008B4B0E" w:rsidRPr="00ED20FB" w:rsidRDefault="0002601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仿宋_GB2312" w:hAnsi="Times New Roman" w:cs="Times New Roman"/>
                <w:kern w:val="0"/>
                <w:sz w:val="22"/>
              </w:rPr>
            </w:pPr>
          </w:p>
        </w:tc>
      </w:tr>
      <w:tr w:rsidR="00ED20FB" w:rsidRPr="00ED20FB" w:rsidTr="00261C39">
        <w:trPr>
          <w:trHeight w:val="555"/>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9</w:t>
            </w:r>
          </w:p>
        </w:tc>
        <w:tc>
          <w:tcPr>
            <w:tcW w:w="618"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大学生校外实践教学基地</w:t>
            </w:r>
          </w:p>
        </w:tc>
        <w:tc>
          <w:tcPr>
            <w:tcW w:w="1076"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健明会计师事务所</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kern w:val="0"/>
                <w:sz w:val="22"/>
              </w:rPr>
              <w:t>中山大学新华学院财会类专业实践教学基地</w:t>
            </w:r>
          </w:p>
        </w:tc>
        <w:tc>
          <w:tcPr>
            <w:tcW w:w="391"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kern w:val="0"/>
                <w:sz w:val="22"/>
              </w:rPr>
              <w:t>张丽拉</w:t>
            </w:r>
            <w:proofErr w:type="gramEnd"/>
          </w:p>
        </w:tc>
        <w:tc>
          <w:tcPr>
            <w:tcW w:w="650"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财务与会计系</w:t>
            </w:r>
          </w:p>
        </w:tc>
        <w:tc>
          <w:tcPr>
            <w:tcW w:w="452" w:type="pct"/>
            <w:tcBorders>
              <w:top w:val="single" w:sz="4" w:space="0" w:color="auto"/>
              <w:left w:val="nil"/>
              <w:bottom w:val="single" w:sz="4" w:space="0" w:color="auto"/>
              <w:right w:val="single" w:sz="4" w:space="0" w:color="auto"/>
            </w:tcBorders>
            <w:vAlign w:val="center"/>
          </w:tcPr>
          <w:p w:rsidR="00C163E4" w:rsidRPr="00ED20FB" w:rsidRDefault="00026019" w:rsidP="0022256C">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2016.</w:t>
            </w:r>
            <w:r w:rsidR="0022256C" w:rsidRPr="00ED20FB">
              <w:rPr>
                <w:rFonts w:ascii="Times New Roman" w:eastAsia="仿宋_GB2312" w:hAnsi="Times New Roman" w:cs="Times New Roman" w:hint="eastAsia"/>
                <w:kern w:val="0"/>
                <w:sz w:val="22"/>
              </w:rPr>
              <w:t>6</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宋体" w:hAnsi="Times New Roman" w:cs="Times New Roman"/>
                <w:kern w:val="0"/>
                <w:sz w:val="22"/>
              </w:rPr>
            </w:pPr>
            <w:r w:rsidRPr="00ED20FB">
              <w:rPr>
                <w:rFonts w:ascii="Times New Roman" w:eastAsia="宋体" w:hAnsi="Times New Roman" w:cs="Times New Roman" w:hint="eastAsia"/>
                <w:kern w:val="0"/>
                <w:sz w:val="22"/>
              </w:rPr>
              <w:t>4</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宋体" w:hAnsi="Times New Roman" w:cs="Times New Roman"/>
                <w:kern w:val="0"/>
                <w:sz w:val="22"/>
              </w:rPr>
            </w:pPr>
            <w:r w:rsidRPr="00ED20FB">
              <w:rPr>
                <w:rFonts w:ascii="Times New Roman" w:eastAsia="宋体" w:hAnsi="Times New Roman" w:cs="Times New Roman" w:hint="eastAsia"/>
                <w:kern w:val="0"/>
                <w:sz w:val="22"/>
              </w:rPr>
              <w:t>4</w:t>
            </w:r>
          </w:p>
        </w:tc>
        <w:tc>
          <w:tcPr>
            <w:tcW w:w="635" w:type="pct"/>
            <w:tcBorders>
              <w:top w:val="single" w:sz="4" w:space="0" w:color="auto"/>
              <w:left w:val="single" w:sz="4" w:space="0" w:color="auto"/>
              <w:bottom w:val="single" w:sz="4" w:space="0" w:color="auto"/>
              <w:right w:val="single" w:sz="4" w:space="0" w:color="auto"/>
            </w:tcBorders>
            <w:vAlign w:val="center"/>
          </w:tcPr>
          <w:p w:rsidR="00C163E4" w:rsidRPr="00ED20FB" w:rsidRDefault="00C163E4" w:rsidP="00503EEE">
            <w:pPr>
              <w:widowControl/>
              <w:spacing w:line="280" w:lineRule="exact"/>
              <w:jc w:val="center"/>
              <w:rPr>
                <w:rFonts w:ascii="Times New Roman" w:eastAsia="宋体" w:hAnsi="Times New Roman" w:cs="Times New Roman"/>
                <w:kern w:val="0"/>
                <w:sz w:val="22"/>
              </w:rPr>
            </w:pPr>
            <w:r w:rsidRPr="00ED20FB">
              <w:rPr>
                <w:rFonts w:ascii="Times New Roman" w:eastAsia="宋体" w:hAnsi="Times New Roman" w:cs="Times New Roman" w:hint="eastAsia"/>
                <w:kern w:val="0"/>
                <w:sz w:val="22"/>
              </w:rPr>
              <w:t>2</w:t>
            </w:r>
            <w:r w:rsidRPr="00ED20FB">
              <w:rPr>
                <w:rFonts w:ascii="Times New Roman" w:eastAsia="仿宋_GB2312" w:hAnsi="Times New Roman" w:cs="Times New Roman" w:hint="eastAsia"/>
                <w:kern w:val="0"/>
                <w:sz w:val="22"/>
              </w:rPr>
              <w:t>013</w:t>
            </w:r>
            <w:r w:rsidRPr="00ED20FB">
              <w:rPr>
                <w:rFonts w:ascii="Times New Roman" w:eastAsia="仿宋_GB2312" w:hAnsi="Times New Roman" w:cs="Times New Roman" w:hint="eastAsia"/>
                <w:kern w:val="0"/>
                <w:sz w:val="22"/>
              </w:rPr>
              <w:t>年省级项目，追加经费。</w:t>
            </w:r>
          </w:p>
        </w:tc>
      </w:tr>
      <w:tr w:rsidR="00ED20FB" w:rsidRPr="00ED20FB" w:rsidTr="00261C39">
        <w:trPr>
          <w:trHeight w:val="555"/>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10</w:t>
            </w:r>
          </w:p>
        </w:tc>
        <w:tc>
          <w:tcPr>
            <w:tcW w:w="618"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省级重点平台和省级重大科研项目</w:t>
            </w:r>
          </w:p>
        </w:tc>
        <w:tc>
          <w:tcPr>
            <w:tcW w:w="1076"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共</w:t>
            </w:r>
            <w:r w:rsidRPr="00ED20FB">
              <w:rPr>
                <w:rFonts w:ascii="Times New Roman" w:eastAsia="仿宋_GB2312" w:hAnsi="Times New Roman" w:cs="Times New Roman"/>
                <w:kern w:val="0"/>
                <w:sz w:val="22"/>
              </w:rPr>
              <w:t>15</w:t>
            </w:r>
            <w:r w:rsidRPr="00ED20FB">
              <w:rPr>
                <w:rFonts w:ascii="Times New Roman" w:eastAsia="仿宋_GB2312" w:hAnsi="Times New Roman" w:cs="Times New Roman"/>
                <w:kern w:val="0"/>
                <w:sz w:val="22"/>
              </w:rPr>
              <w:t>项</w:t>
            </w:r>
          </w:p>
        </w:tc>
        <w:tc>
          <w:tcPr>
            <w:tcW w:w="391"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650" w:type="pct"/>
            <w:tcBorders>
              <w:top w:val="single" w:sz="4" w:space="0" w:color="auto"/>
              <w:left w:val="nil"/>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452" w:type="pct"/>
            <w:tcBorders>
              <w:top w:val="single" w:sz="4" w:space="0" w:color="auto"/>
              <w:left w:val="nil"/>
              <w:bottom w:val="single" w:sz="4" w:space="0" w:color="auto"/>
              <w:right w:val="single" w:sz="4" w:space="0" w:color="auto"/>
            </w:tcBorders>
            <w:vAlign w:val="center"/>
          </w:tcPr>
          <w:p w:rsidR="00C163E4" w:rsidRPr="00ED20FB" w:rsidRDefault="006A40D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20.8</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30.8</w:t>
            </w:r>
          </w:p>
        </w:tc>
        <w:tc>
          <w:tcPr>
            <w:tcW w:w="635" w:type="pct"/>
            <w:tcBorders>
              <w:top w:val="single" w:sz="4" w:space="0" w:color="auto"/>
              <w:left w:val="single" w:sz="4" w:space="0" w:color="auto"/>
              <w:bottom w:val="single" w:sz="4" w:space="0" w:color="auto"/>
              <w:right w:val="single" w:sz="4" w:space="0" w:color="auto"/>
            </w:tcBorders>
            <w:vAlign w:val="center"/>
          </w:tcPr>
          <w:p w:rsidR="00C163E4"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2014-2015</w:t>
            </w:r>
            <w:r w:rsidRPr="00ED20FB">
              <w:rPr>
                <w:rFonts w:ascii="Times New Roman" w:eastAsia="仿宋_GB2312" w:hAnsi="Times New Roman" w:cs="Times New Roman" w:hint="eastAsia"/>
                <w:kern w:val="0"/>
                <w:sz w:val="22"/>
              </w:rPr>
              <w:t>年省级项目，详见附表</w:t>
            </w:r>
            <w:r w:rsidRPr="00ED20FB">
              <w:rPr>
                <w:rFonts w:ascii="Times New Roman" w:eastAsia="仿宋_GB2312" w:hAnsi="Times New Roman" w:cs="Times New Roman" w:hint="eastAsia"/>
                <w:kern w:val="0"/>
                <w:sz w:val="22"/>
              </w:rPr>
              <w:t>1</w:t>
            </w:r>
            <w:r w:rsidR="009D4E79" w:rsidRPr="00ED20FB">
              <w:rPr>
                <w:rFonts w:ascii="Times New Roman" w:eastAsia="仿宋_GB2312" w:hAnsi="Times New Roman" w:cs="Times New Roman" w:hint="eastAsia"/>
                <w:kern w:val="0"/>
                <w:sz w:val="22"/>
              </w:rPr>
              <w:t>。</w:t>
            </w:r>
          </w:p>
        </w:tc>
      </w:tr>
      <w:tr w:rsidR="00ED20FB" w:rsidRPr="00ED20FB" w:rsidTr="00261C39">
        <w:trPr>
          <w:trHeight w:val="555"/>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C163E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11</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大学生创新创业训练计划项目</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5E6FF9"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共</w:t>
            </w:r>
            <w:r w:rsidRPr="00ED20FB">
              <w:rPr>
                <w:rFonts w:ascii="Times New Roman" w:eastAsia="仿宋_GB2312" w:hAnsi="Times New Roman" w:cs="Times New Roman"/>
                <w:kern w:val="0"/>
                <w:sz w:val="22"/>
              </w:rPr>
              <w:t>35</w:t>
            </w:r>
            <w:r w:rsidRPr="00ED20FB">
              <w:rPr>
                <w:rFonts w:ascii="Times New Roman" w:eastAsia="仿宋_GB2312" w:hAnsi="Times New Roman" w:cs="Times New Roman"/>
                <w:kern w:val="0"/>
                <w:sz w:val="22"/>
              </w:rPr>
              <w:t>项</w:t>
            </w:r>
          </w:p>
          <w:p w:rsidR="008B4B0E" w:rsidRPr="00ED20FB" w:rsidRDefault="005E6FF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kern w:val="0"/>
                <w:sz w:val="22"/>
              </w:rPr>
              <w:t>国家级</w:t>
            </w:r>
            <w:r w:rsidRPr="00ED20FB">
              <w:rPr>
                <w:rFonts w:ascii="Times New Roman" w:eastAsia="仿宋_GB2312" w:hAnsi="Times New Roman" w:cs="Times New Roman"/>
                <w:kern w:val="0"/>
                <w:sz w:val="22"/>
              </w:rPr>
              <w:t>5</w:t>
            </w:r>
            <w:r w:rsidRPr="00ED20FB">
              <w:rPr>
                <w:rFonts w:ascii="Times New Roman" w:eastAsia="仿宋_GB2312" w:hAnsi="Times New Roman" w:cs="Times New Roman"/>
                <w:kern w:val="0"/>
                <w:sz w:val="22"/>
              </w:rPr>
              <w:t>项，省级</w:t>
            </w:r>
            <w:r w:rsidRPr="00ED20FB">
              <w:rPr>
                <w:rFonts w:ascii="Times New Roman" w:eastAsia="仿宋_GB2312" w:hAnsi="Times New Roman" w:cs="Times New Roman"/>
                <w:kern w:val="0"/>
                <w:sz w:val="22"/>
              </w:rPr>
              <w:t>30</w:t>
            </w:r>
            <w:r w:rsidRPr="00ED20FB">
              <w:rPr>
                <w:rFonts w:ascii="Times New Roman" w:eastAsia="仿宋_GB2312" w:hAnsi="Times New Roman" w:cs="Times New Roman"/>
                <w:kern w:val="0"/>
                <w:sz w:val="22"/>
              </w:rPr>
              <w:t>项</w:t>
            </w:r>
            <w:r w:rsidRPr="00ED20FB">
              <w:rPr>
                <w:rFonts w:ascii="Times New Roman" w:eastAsia="仿宋_GB2312" w:hAnsi="Times New Roman" w:cs="Times New Roman" w:hint="eastAsia"/>
                <w:kern w:val="0"/>
                <w:sz w:val="22"/>
              </w:rPr>
              <w:t>）</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452" w:type="pct"/>
            <w:tcBorders>
              <w:top w:val="single" w:sz="4" w:space="0" w:color="auto"/>
              <w:left w:val="nil"/>
              <w:bottom w:val="single" w:sz="4" w:space="0" w:color="auto"/>
              <w:right w:val="single" w:sz="4" w:space="0" w:color="auto"/>
            </w:tcBorders>
            <w:vAlign w:val="center"/>
          </w:tcPr>
          <w:p w:rsidR="008B4B0E" w:rsidRPr="00ED20FB" w:rsidRDefault="006A40D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20</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20</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40</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B66134"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详</w:t>
            </w:r>
            <w:r w:rsidRPr="00ED20FB">
              <w:rPr>
                <w:rFonts w:ascii="Times New Roman" w:eastAsia="仿宋_GB2312" w:hAnsi="Times New Roman" w:cs="Times New Roman"/>
                <w:kern w:val="0"/>
                <w:sz w:val="22"/>
              </w:rPr>
              <w:t>见附表</w:t>
            </w:r>
            <w:r w:rsidRPr="00ED20FB">
              <w:rPr>
                <w:rFonts w:ascii="Times New Roman" w:eastAsia="仿宋_GB2312" w:hAnsi="Times New Roman" w:cs="Times New Roman" w:hint="eastAsia"/>
                <w:kern w:val="0"/>
                <w:sz w:val="22"/>
              </w:rPr>
              <w:t>2</w:t>
            </w:r>
            <w:r w:rsidR="000A3EA3" w:rsidRPr="00ED20FB">
              <w:rPr>
                <w:rFonts w:ascii="Times New Roman" w:eastAsia="仿宋_GB2312" w:hAnsi="Times New Roman" w:cs="Times New Roman" w:hint="eastAsia"/>
                <w:kern w:val="0"/>
                <w:sz w:val="22"/>
              </w:rPr>
              <w:t>。</w:t>
            </w:r>
          </w:p>
        </w:tc>
      </w:tr>
      <w:tr w:rsidR="00ED20FB" w:rsidRPr="00ED20FB" w:rsidTr="00261C39">
        <w:trPr>
          <w:trHeight w:val="435"/>
          <w:jc w:val="center"/>
        </w:trPr>
        <w:tc>
          <w:tcPr>
            <w:tcW w:w="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w:t>
            </w:r>
            <w:r w:rsidR="00C163E4" w:rsidRPr="00ED20FB">
              <w:rPr>
                <w:rFonts w:ascii="Times New Roman" w:eastAsia="仿宋_GB2312" w:hAnsi="Times New Roman" w:cs="Times New Roman" w:hint="eastAsia"/>
                <w:kern w:val="0"/>
                <w:sz w:val="22"/>
              </w:rPr>
              <w:t>2</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教学名师</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共</w:t>
            </w:r>
            <w:r w:rsidRPr="00ED20FB">
              <w:rPr>
                <w:rFonts w:ascii="Times New Roman" w:eastAsia="仿宋_GB2312" w:hAnsi="Times New Roman" w:cs="Times New Roman"/>
                <w:kern w:val="0"/>
                <w:sz w:val="22"/>
              </w:rPr>
              <w:t>20</w:t>
            </w:r>
            <w:r w:rsidRPr="00ED20FB">
              <w:rPr>
                <w:rFonts w:ascii="Times New Roman" w:eastAsia="仿宋_GB2312" w:hAnsi="Times New Roman" w:cs="Times New Roman"/>
                <w:kern w:val="0"/>
                <w:sz w:val="22"/>
              </w:rPr>
              <w:t>人</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w:t>
            </w:r>
          </w:p>
        </w:tc>
        <w:tc>
          <w:tcPr>
            <w:tcW w:w="452" w:type="pct"/>
            <w:tcBorders>
              <w:top w:val="single" w:sz="4" w:space="0" w:color="auto"/>
              <w:left w:val="nil"/>
              <w:bottom w:val="single" w:sz="4" w:space="0" w:color="auto"/>
              <w:right w:val="single" w:sz="4" w:space="0" w:color="auto"/>
            </w:tcBorders>
            <w:vAlign w:val="center"/>
          </w:tcPr>
          <w:p w:rsidR="008B4B0E" w:rsidRPr="00ED20FB" w:rsidRDefault="006A40D9"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10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B0E" w:rsidRPr="00ED20FB" w:rsidRDefault="008B4B0E" w:rsidP="00503EEE">
            <w:pPr>
              <w:widowControl/>
              <w:spacing w:line="280" w:lineRule="exact"/>
              <w:jc w:val="center"/>
              <w:rPr>
                <w:rFonts w:ascii="Times New Roman" w:eastAsia="宋体" w:hAnsi="Times New Roman" w:cs="Times New Roman"/>
                <w:kern w:val="0"/>
                <w:sz w:val="22"/>
              </w:rPr>
            </w:pPr>
            <w:r w:rsidRPr="00ED20FB">
              <w:rPr>
                <w:rFonts w:ascii="Times New Roman" w:eastAsia="宋体" w:hAnsi="Times New Roman" w:cs="Times New Roman"/>
                <w:kern w:val="0"/>
                <w:sz w:val="22"/>
              </w:rPr>
              <w:t>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B0E" w:rsidRPr="00ED20FB" w:rsidRDefault="008B4B0E" w:rsidP="00503EEE">
            <w:pPr>
              <w:widowControl/>
              <w:spacing w:line="280" w:lineRule="exact"/>
              <w:jc w:val="center"/>
              <w:rPr>
                <w:rFonts w:ascii="Times New Roman" w:eastAsia="宋体" w:hAnsi="Times New Roman" w:cs="Times New Roman"/>
                <w:kern w:val="0"/>
                <w:sz w:val="22"/>
              </w:rPr>
            </w:pPr>
            <w:r w:rsidRPr="00ED20FB">
              <w:rPr>
                <w:rFonts w:ascii="Times New Roman" w:eastAsia="宋体" w:hAnsi="Times New Roman" w:cs="Times New Roman"/>
                <w:kern w:val="0"/>
                <w:sz w:val="22"/>
              </w:rPr>
              <w:t>40</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B66134" w:rsidP="00855F7F">
            <w:pPr>
              <w:widowControl/>
              <w:spacing w:line="280" w:lineRule="exact"/>
              <w:jc w:val="center"/>
              <w:rPr>
                <w:rFonts w:ascii="Times New Roman" w:eastAsia="宋体" w:hAnsi="Times New Roman" w:cs="Times New Roman"/>
                <w:kern w:val="0"/>
                <w:sz w:val="22"/>
              </w:rPr>
            </w:pPr>
            <w:r w:rsidRPr="00ED20FB">
              <w:rPr>
                <w:rFonts w:ascii="Times New Roman" w:eastAsia="仿宋_GB2312" w:hAnsi="Times New Roman" w:cs="Times New Roman"/>
                <w:kern w:val="0"/>
                <w:sz w:val="22"/>
              </w:rPr>
              <w:t>待评选</w:t>
            </w:r>
            <w:r w:rsidR="00855F7F" w:rsidRPr="00ED20FB">
              <w:rPr>
                <w:rFonts w:ascii="Times New Roman" w:eastAsia="仿宋_GB2312" w:hAnsi="Times New Roman" w:cs="Times New Roman" w:hint="eastAsia"/>
                <w:kern w:val="0"/>
                <w:sz w:val="22"/>
              </w:rPr>
              <w:t>，</w:t>
            </w:r>
            <w:r w:rsidR="00855F7F" w:rsidRPr="00ED20FB">
              <w:rPr>
                <w:rFonts w:ascii="Times New Roman" w:eastAsia="仿宋_GB2312" w:hAnsi="Times New Roman" w:cs="Times New Roman"/>
                <w:kern w:val="0"/>
                <w:sz w:val="22"/>
              </w:rPr>
              <w:t>经费预算方案另发文</w:t>
            </w:r>
            <w:r w:rsidR="000A3EA3" w:rsidRPr="00ED20FB">
              <w:rPr>
                <w:rFonts w:ascii="Times New Roman" w:eastAsia="仿宋_GB2312" w:hAnsi="Times New Roman" w:cs="Times New Roman" w:hint="eastAsia"/>
                <w:kern w:val="0"/>
                <w:sz w:val="22"/>
              </w:rPr>
              <w:t>。</w:t>
            </w:r>
          </w:p>
        </w:tc>
      </w:tr>
      <w:tr w:rsidR="00ED20FB" w:rsidRPr="00ED20FB" w:rsidTr="00C163E4">
        <w:trPr>
          <w:trHeight w:val="435"/>
          <w:jc w:val="center"/>
        </w:trPr>
        <w:tc>
          <w:tcPr>
            <w:tcW w:w="288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仿宋_GB2312" w:hAnsi="Times New Roman" w:cs="Times New Roman"/>
                <w:b/>
                <w:bCs/>
                <w:kern w:val="0"/>
                <w:sz w:val="22"/>
              </w:rPr>
            </w:pPr>
            <w:r w:rsidRPr="00ED20FB">
              <w:rPr>
                <w:rFonts w:ascii="Times New Roman" w:eastAsia="仿宋_GB2312" w:hAnsi="Times New Roman" w:cs="Times New Roman"/>
                <w:b/>
                <w:bCs/>
                <w:kern w:val="0"/>
                <w:sz w:val="22"/>
              </w:rPr>
              <w:t>合计</w:t>
            </w:r>
          </w:p>
        </w:tc>
        <w:tc>
          <w:tcPr>
            <w:tcW w:w="452" w:type="pct"/>
            <w:tcBorders>
              <w:top w:val="single" w:sz="4" w:space="0" w:color="auto"/>
              <w:left w:val="nil"/>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宋体" w:hAnsi="Times New Roman" w:cs="Times New Roman"/>
                <w:b/>
                <w:bCs/>
                <w:kern w:val="0"/>
                <w:sz w:val="22"/>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503EEE">
            <w:pPr>
              <w:widowControl/>
              <w:spacing w:line="280" w:lineRule="exact"/>
              <w:jc w:val="center"/>
              <w:rPr>
                <w:rFonts w:ascii="Times New Roman" w:eastAsia="宋体" w:hAnsi="Times New Roman" w:cs="Times New Roman"/>
                <w:b/>
                <w:bCs/>
                <w:kern w:val="0"/>
                <w:sz w:val="22"/>
              </w:rPr>
            </w:pPr>
            <w:r w:rsidRPr="00ED20FB">
              <w:rPr>
                <w:rFonts w:ascii="Times New Roman" w:eastAsia="宋体" w:hAnsi="Times New Roman" w:cs="Times New Roman"/>
                <w:b/>
                <w:bCs/>
                <w:kern w:val="0"/>
                <w:sz w:val="22"/>
              </w:rPr>
              <w:t>92</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6B72AE">
            <w:pPr>
              <w:widowControl/>
              <w:spacing w:line="280" w:lineRule="exact"/>
              <w:jc w:val="center"/>
              <w:rPr>
                <w:rFonts w:ascii="Times New Roman" w:eastAsia="宋体" w:hAnsi="Times New Roman" w:cs="Times New Roman"/>
                <w:b/>
                <w:bCs/>
                <w:kern w:val="0"/>
                <w:sz w:val="22"/>
              </w:rPr>
            </w:pPr>
            <w:r w:rsidRPr="00ED20FB">
              <w:rPr>
                <w:rFonts w:ascii="Times New Roman" w:eastAsia="宋体" w:hAnsi="Times New Roman" w:cs="Times New Roman" w:hint="eastAsia"/>
                <w:b/>
                <w:bCs/>
                <w:kern w:val="0"/>
                <w:sz w:val="22"/>
              </w:rPr>
              <w:t>15</w:t>
            </w:r>
            <w:r w:rsidR="006B72AE" w:rsidRPr="00ED20FB">
              <w:rPr>
                <w:rFonts w:ascii="Times New Roman" w:eastAsia="宋体" w:hAnsi="Times New Roman" w:cs="Times New Roman" w:hint="eastAsia"/>
                <w:b/>
                <w:bCs/>
                <w:kern w:val="0"/>
                <w:sz w:val="22"/>
              </w:rPr>
              <w:t>6</w:t>
            </w:r>
            <w:r w:rsidRPr="00ED20FB">
              <w:rPr>
                <w:rFonts w:ascii="Times New Roman" w:eastAsia="宋体" w:hAnsi="Times New Roman" w:cs="Times New Roman" w:hint="eastAsia"/>
                <w:b/>
                <w:bCs/>
                <w:kern w:val="0"/>
                <w:sz w:val="22"/>
              </w:rPr>
              <w:t>.8</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4B0E" w:rsidRPr="00ED20FB" w:rsidRDefault="008B4B0E" w:rsidP="006B72AE">
            <w:pPr>
              <w:widowControl/>
              <w:spacing w:line="280" w:lineRule="exact"/>
              <w:jc w:val="center"/>
              <w:rPr>
                <w:rFonts w:ascii="Times New Roman" w:eastAsia="宋体" w:hAnsi="Times New Roman" w:cs="Times New Roman"/>
                <w:b/>
                <w:bCs/>
                <w:kern w:val="0"/>
                <w:sz w:val="22"/>
              </w:rPr>
            </w:pPr>
            <w:r w:rsidRPr="00ED20FB">
              <w:rPr>
                <w:rFonts w:ascii="Times New Roman" w:eastAsia="宋体" w:hAnsi="Times New Roman" w:cs="Times New Roman" w:hint="eastAsia"/>
                <w:b/>
                <w:bCs/>
                <w:kern w:val="0"/>
                <w:sz w:val="22"/>
              </w:rPr>
              <w:t>24</w:t>
            </w:r>
            <w:r w:rsidR="006B72AE" w:rsidRPr="00ED20FB">
              <w:rPr>
                <w:rFonts w:ascii="Times New Roman" w:eastAsia="宋体" w:hAnsi="Times New Roman" w:cs="Times New Roman" w:hint="eastAsia"/>
                <w:b/>
                <w:bCs/>
                <w:kern w:val="0"/>
                <w:sz w:val="22"/>
              </w:rPr>
              <w:t>8</w:t>
            </w:r>
            <w:r w:rsidRPr="00ED20FB">
              <w:rPr>
                <w:rFonts w:ascii="Times New Roman" w:eastAsia="宋体" w:hAnsi="Times New Roman" w:cs="Times New Roman" w:hint="eastAsia"/>
                <w:b/>
                <w:bCs/>
                <w:kern w:val="0"/>
                <w:sz w:val="22"/>
              </w:rPr>
              <w:t>.8</w:t>
            </w:r>
          </w:p>
        </w:tc>
        <w:tc>
          <w:tcPr>
            <w:tcW w:w="635" w:type="pct"/>
            <w:tcBorders>
              <w:top w:val="single" w:sz="4" w:space="0" w:color="auto"/>
              <w:left w:val="single" w:sz="4" w:space="0" w:color="auto"/>
              <w:bottom w:val="single" w:sz="4" w:space="0" w:color="auto"/>
              <w:right w:val="single" w:sz="4" w:space="0" w:color="auto"/>
            </w:tcBorders>
            <w:vAlign w:val="center"/>
          </w:tcPr>
          <w:p w:rsidR="008B4B0E" w:rsidRPr="00ED20FB" w:rsidRDefault="008B4B0E" w:rsidP="00503EEE">
            <w:pPr>
              <w:widowControl/>
              <w:spacing w:line="280" w:lineRule="exact"/>
              <w:jc w:val="center"/>
              <w:rPr>
                <w:rFonts w:ascii="Times New Roman" w:eastAsia="宋体" w:hAnsi="Times New Roman" w:cs="Times New Roman"/>
                <w:b/>
                <w:bCs/>
                <w:kern w:val="0"/>
                <w:sz w:val="22"/>
              </w:rPr>
            </w:pPr>
          </w:p>
        </w:tc>
      </w:tr>
    </w:tbl>
    <w:p w:rsidR="00D95AC8" w:rsidRPr="00ED20FB" w:rsidRDefault="00D95AC8" w:rsidP="00BC56BC">
      <w:pPr>
        <w:widowControl/>
        <w:spacing w:line="400" w:lineRule="exact"/>
        <w:jc w:val="center"/>
        <w:rPr>
          <w:rFonts w:asciiTheme="minorEastAsia" w:hAnsiTheme="minorEastAsia"/>
          <w:szCs w:val="21"/>
        </w:rPr>
      </w:pPr>
    </w:p>
    <w:p w:rsidR="00D95AC8" w:rsidRPr="00ED20FB" w:rsidRDefault="00D95AC8" w:rsidP="00BC56BC">
      <w:pPr>
        <w:widowControl/>
        <w:spacing w:line="400" w:lineRule="exact"/>
        <w:jc w:val="center"/>
        <w:rPr>
          <w:rFonts w:asciiTheme="minorEastAsia" w:hAnsiTheme="minorEastAsia"/>
          <w:szCs w:val="21"/>
        </w:rPr>
      </w:pPr>
    </w:p>
    <w:p w:rsidR="00D95AC8" w:rsidRPr="00ED20FB" w:rsidRDefault="00D95AC8" w:rsidP="00BC56BC">
      <w:pPr>
        <w:widowControl/>
        <w:spacing w:line="400" w:lineRule="exact"/>
        <w:jc w:val="center"/>
        <w:rPr>
          <w:rFonts w:asciiTheme="minorEastAsia" w:hAnsiTheme="minorEastAsia"/>
          <w:szCs w:val="21"/>
        </w:rPr>
      </w:pPr>
    </w:p>
    <w:p w:rsidR="00D95AC8" w:rsidRPr="00ED20FB" w:rsidRDefault="00D95AC8" w:rsidP="00BC56BC">
      <w:pPr>
        <w:widowControl/>
        <w:spacing w:line="400" w:lineRule="exact"/>
        <w:jc w:val="center"/>
        <w:rPr>
          <w:rFonts w:asciiTheme="minorEastAsia" w:hAnsiTheme="minorEastAsia"/>
          <w:szCs w:val="21"/>
        </w:rPr>
      </w:pPr>
    </w:p>
    <w:p w:rsidR="00D95AC8" w:rsidRPr="00ED20FB" w:rsidRDefault="00D95AC8" w:rsidP="00BC56BC">
      <w:pPr>
        <w:widowControl/>
        <w:spacing w:line="400" w:lineRule="exact"/>
        <w:jc w:val="center"/>
        <w:rPr>
          <w:rFonts w:asciiTheme="minorEastAsia" w:hAnsiTheme="minorEastAsia"/>
          <w:szCs w:val="21"/>
        </w:rPr>
      </w:pPr>
    </w:p>
    <w:p w:rsidR="00BC56BC" w:rsidRPr="00ED20FB" w:rsidRDefault="00BC56BC" w:rsidP="00BC56BC">
      <w:pPr>
        <w:widowControl/>
        <w:spacing w:line="400" w:lineRule="exact"/>
        <w:jc w:val="center"/>
        <w:rPr>
          <w:rFonts w:ascii="宋体" w:eastAsia="宋体" w:hAnsi="宋体" w:cs="宋体"/>
          <w:b/>
          <w:kern w:val="0"/>
          <w:sz w:val="28"/>
          <w:szCs w:val="28"/>
        </w:rPr>
      </w:pPr>
      <w:r w:rsidRPr="00ED20FB">
        <w:rPr>
          <w:rFonts w:asciiTheme="minorEastAsia" w:hAnsiTheme="minorEastAsia" w:hint="eastAsia"/>
          <w:szCs w:val="21"/>
        </w:rPr>
        <w:lastRenderedPageBreak/>
        <w:t>附表1：</w:t>
      </w:r>
      <w:r w:rsidRPr="00ED20FB">
        <w:rPr>
          <w:rFonts w:ascii="宋体" w:eastAsia="宋体" w:hAnsi="宋体" w:cs="宋体" w:hint="eastAsia"/>
          <w:b/>
          <w:kern w:val="0"/>
          <w:sz w:val="28"/>
          <w:szCs w:val="28"/>
        </w:rPr>
        <w:t>2016年高等教育“创新强校工程”省级重点平台和省级重大科研项目</w:t>
      </w:r>
    </w:p>
    <w:p w:rsidR="00BC56BC" w:rsidRPr="00ED20FB" w:rsidRDefault="00BC56BC" w:rsidP="00BC56BC">
      <w:pPr>
        <w:jc w:val="center"/>
        <w:rPr>
          <w:rFonts w:asciiTheme="minorEastAsia" w:hAnsiTheme="minorEastAsia"/>
          <w:szCs w:val="21"/>
        </w:rPr>
      </w:pPr>
      <w:r w:rsidRPr="00ED20FB">
        <w:rPr>
          <w:rFonts w:ascii="宋体" w:eastAsia="宋体" w:hAnsi="宋体" w:cs="宋体" w:hint="eastAsia"/>
          <w:b/>
          <w:kern w:val="0"/>
          <w:sz w:val="28"/>
          <w:szCs w:val="28"/>
        </w:rPr>
        <w:t>资金分配一览表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818"/>
        <w:gridCol w:w="2957"/>
        <w:gridCol w:w="2874"/>
        <w:gridCol w:w="1112"/>
        <w:gridCol w:w="1952"/>
        <w:gridCol w:w="1242"/>
        <w:gridCol w:w="819"/>
        <w:gridCol w:w="825"/>
        <w:gridCol w:w="751"/>
      </w:tblGrid>
      <w:tr w:rsidR="00ED20FB" w:rsidRPr="00ED20FB" w:rsidTr="0008429F">
        <w:trPr>
          <w:trHeight w:val="386"/>
          <w:jc w:val="center"/>
        </w:trPr>
        <w:tc>
          <w:tcPr>
            <w:tcW w:w="147" w:type="pct"/>
            <w:vMerge w:val="restar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序号</w:t>
            </w:r>
          </w:p>
        </w:tc>
        <w:tc>
          <w:tcPr>
            <w:tcW w:w="615" w:type="pct"/>
            <w:vMerge w:val="restar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编号</w:t>
            </w:r>
          </w:p>
        </w:tc>
        <w:tc>
          <w:tcPr>
            <w:tcW w:w="1000" w:type="pct"/>
            <w:vMerge w:val="restar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项目类型</w:t>
            </w:r>
          </w:p>
        </w:tc>
        <w:tc>
          <w:tcPr>
            <w:tcW w:w="972" w:type="pct"/>
            <w:vMerge w:val="restar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项目名称</w:t>
            </w:r>
          </w:p>
        </w:tc>
        <w:tc>
          <w:tcPr>
            <w:tcW w:w="376" w:type="pct"/>
            <w:vMerge w:val="restar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项目</w:t>
            </w:r>
          </w:p>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负责人</w:t>
            </w:r>
          </w:p>
        </w:tc>
        <w:tc>
          <w:tcPr>
            <w:tcW w:w="660"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所在单位</w:t>
            </w:r>
          </w:p>
        </w:tc>
        <w:tc>
          <w:tcPr>
            <w:tcW w:w="420" w:type="pct"/>
            <w:vMerge w:val="restart"/>
            <w:shd w:val="clear" w:color="auto" w:fill="FBD4B4" w:themeFill="accent6" w:themeFillTint="66"/>
            <w:vAlign w:val="center"/>
          </w:tcPr>
          <w:p w:rsidR="00BC56BC" w:rsidRPr="00ED20FB" w:rsidRDefault="000C5B56"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拟</w:t>
            </w:r>
            <w:r w:rsidR="00BC56BC" w:rsidRPr="00ED20FB">
              <w:rPr>
                <w:rFonts w:ascii="黑体" w:eastAsia="黑体" w:hAnsi="黑体" w:cs="宋体" w:hint="eastAsia"/>
                <w:kern w:val="0"/>
                <w:sz w:val="20"/>
                <w:szCs w:val="20"/>
              </w:rPr>
              <w:t>结题</w:t>
            </w:r>
          </w:p>
          <w:p w:rsidR="00BC56BC" w:rsidRPr="00ED20FB" w:rsidRDefault="00BC56BC" w:rsidP="000C5B56">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时间</w:t>
            </w:r>
          </w:p>
        </w:tc>
        <w:tc>
          <w:tcPr>
            <w:tcW w:w="810" w:type="pct"/>
            <w:gridSpan w:val="3"/>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资金分配（万元）</w:t>
            </w:r>
          </w:p>
        </w:tc>
      </w:tr>
      <w:tr w:rsidR="00ED20FB" w:rsidRPr="00ED20FB" w:rsidTr="0008429F">
        <w:trPr>
          <w:trHeight w:val="689"/>
          <w:jc w:val="center"/>
        </w:trPr>
        <w:tc>
          <w:tcPr>
            <w:tcW w:w="147" w:type="pct"/>
            <w:vMerge/>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p>
        </w:tc>
        <w:tc>
          <w:tcPr>
            <w:tcW w:w="615" w:type="pct"/>
            <w:vMerge/>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p>
        </w:tc>
        <w:tc>
          <w:tcPr>
            <w:tcW w:w="1000" w:type="pct"/>
            <w:vMerge/>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p>
        </w:tc>
        <w:tc>
          <w:tcPr>
            <w:tcW w:w="972" w:type="pct"/>
            <w:vMerge/>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p>
        </w:tc>
        <w:tc>
          <w:tcPr>
            <w:tcW w:w="376" w:type="pct"/>
            <w:vMerge/>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p>
        </w:tc>
        <w:tc>
          <w:tcPr>
            <w:tcW w:w="660"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420"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277" w:type="pc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省财政资金</w:t>
            </w:r>
          </w:p>
        </w:tc>
        <w:tc>
          <w:tcPr>
            <w:tcW w:w="279" w:type="pc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学院配套资金</w:t>
            </w:r>
          </w:p>
        </w:tc>
        <w:tc>
          <w:tcPr>
            <w:tcW w:w="254" w:type="pct"/>
            <w:shd w:val="clear" w:color="auto" w:fill="FBD4B4" w:themeFill="accent6" w:themeFillTint="66"/>
            <w:vAlign w:val="center"/>
            <w:hideMark/>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总额</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2014WQNCX191</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创业者的基础知识体系和风险判断心理范式研究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蒋福</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管理</w:t>
            </w:r>
            <w:r w:rsidRPr="00ED20FB">
              <w:rPr>
                <w:rFonts w:ascii="Times New Roman" w:eastAsia="仿宋_GB2312" w:hAnsi="Times New Roman" w:cs="Times New Roman" w:hint="eastAsia"/>
                <w:kern w:val="0"/>
                <w:sz w:val="22"/>
              </w:rPr>
              <w:t>学</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2016.12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2014WQNCX192</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集群文化、社会网络与非正规小</w:t>
            </w:r>
            <w:proofErr w:type="gramStart"/>
            <w:r w:rsidRPr="00ED20FB">
              <w:rPr>
                <w:rFonts w:ascii="Times New Roman" w:eastAsia="仿宋_GB2312" w:hAnsi="Times New Roman" w:cs="Times New Roman" w:hint="eastAsia"/>
                <w:kern w:val="0"/>
                <w:sz w:val="22"/>
              </w:rPr>
              <w:t>微企业</w:t>
            </w:r>
            <w:proofErr w:type="gramEnd"/>
            <w:r w:rsidRPr="00ED20FB">
              <w:rPr>
                <w:rFonts w:ascii="Times New Roman" w:eastAsia="仿宋_GB2312" w:hAnsi="Times New Roman" w:cs="Times New Roman" w:hint="eastAsia"/>
                <w:kern w:val="0"/>
                <w:sz w:val="22"/>
              </w:rPr>
              <w:t>成长动因研究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陈文川</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财</w:t>
            </w:r>
            <w:r w:rsidRPr="00ED20FB">
              <w:rPr>
                <w:rFonts w:ascii="Times New Roman" w:eastAsia="仿宋_GB2312" w:hAnsi="Times New Roman" w:cs="Times New Roman" w:hint="eastAsia"/>
                <w:kern w:val="0"/>
                <w:sz w:val="22"/>
              </w:rPr>
              <w:t>务与</w:t>
            </w:r>
            <w:r w:rsidRPr="00ED20FB">
              <w:rPr>
                <w:rFonts w:ascii="Times New Roman" w:eastAsia="仿宋_GB2312" w:hAnsi="Times New Roman" w:cs="Times New Roman"/>
                <w:kern w:val="0"/>
                <w:sz w:val="22"/>
              </w:rPr>
              <w:t>会</w:t>
            </w:r>
            <w:r w:rsidRPr="00ED20FB">
              <w:rPr>
                <w:rFonts w:ascii="Times New Roman" w:eastAsia="仿宋_GB2312" w:hAnsi="Times New Roman" w:cs="Times New Roman" w:hint="eastAsia"/>
                <w:kern w:val="0"/>
                <w:sz w:val="22"/>
              </w:rPr>
              <w:t>计</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3</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2014WQNCX193</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广东与东盟经贸合作的比较优势动态变化研究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hint="eastAsia"/>
                <w:kern w:val="0"/>
                <w:sz w:val="22"/>
              </w:rPr>
              <w:t>吴喜龄</w:t>
            </w:r>
            <w:proofErr w:type="gramEnd"/>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经</w:t>
            </w:r>
            <w:r w:rsidRPr="00ED20FB">
              <w:rPr>
                <w:rFonts w:ascii="Times New Roman" w:eastAsia="仿宋_GB2312" w:hAnsi="Times New Roman" w:cs="Times New Roman" w:hint="eastAsia"/>
                <w:kern w:val="0"/>
                <w:sz w:val="22"/>
              </w:rPr>
              <w:t>济与</w:t>
            </w:r>
            <w:r w:rsidRPr="00ED20FB">
              <w:rPr>
                <w:rFonts w:ascii="Times New Roman" w:eastAsia="仿宋_GB2312" w:hAnsi="Times New Roman" w:cs="Times New Roman"/>
                <w:kern w:val="0"/>
                <w:sz w:val="22"/>
              </w:rPr>
              <w:t>贸</w:t>
            </w:r>
            <w:r w:rsidRPr="00ED20FB">
              <w:rPr>
                <w:rFonts w:ascii="Times New Roman" w:eastAsia="仿宋_GB2312" w:hAnsi="Times New Roman" w:cs="Times New Roman" w:hint="eastAsia"/>
                <w:kern w:val="0"/>
                <w:sz w:val="22"/>
              </w:rPr>
              <w:t>易</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2016.12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945"/>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4</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2014GXJK208</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广东普通高校教育科学“十二五”规划</w:t>
            </w:r>
            <w:r w:rsidRPr="00ED20FB">
              <w:rPr>
                <w:rFonts w:ascii="Times New Roman" w:eastAsia="仿宋_GB2312" w:hAnsi="Times New Roman" w:cs="Times New Roman" w:hint="eastAsia"/>
                <w:kern w:val="0"/>
                <w:sz w:val="22"/>
              </w:rPr>
              <w:t>2014</w:t>
            </w:r>
            <w:r w:rsidRPr="00ED20FB">
              <w:rPr>
                <w:rFonts w:ascii="Times New Roman" w:eastAsia="仿宋_GB2312" w:hAnsi="Times New Roman" w:cs="Times New Roman" w:hint="eastAsia"/>
                <w:kern w:val="0"/>
                <w:sz w:val="22"/>
              </w:rPr>
              <w:t>年度项目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教育科研项目（高校认定）</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hint="eastAsia"/>
                <w:kern w:val="0"/>
                <w:sz w:val="22"/>
              </w:rPr>
              <w:t>微课在</w:t>
            </w:r>
            <w:proofErr w:type="gramEnd"/>
            <w:r w:rsidRPr="00ED20FB">
              <w:rPr>
                <w:rFonts w:ascii="Times New Roman" w:eastAsia="仿宋_GB2312" w:hAnsi="Times New Roman" w:cs="Times New Roman" w:hint="eastAsia"/>
                <w:kern w:val="0"/>
                <w:sz w:val="22"/>
              </w:rPr>
              <w:t>高校《生物化学》教学中的应用研究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hint="eastAsia"/>
                <w:kern w:val="0"/>
                <w:sz w:val="22"/>
              </w:rPr>
              <w:t>张卫佳</w:t>
            </w:r>
            <w:proofErr w:type="gramEnd"/>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药学系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2016.12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0.5</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0.3</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0.8</w:t>
            </w:r>
          </w:p>
        </w:tc>
      </w:tr>
      <w:tr w:rsidR="00ED20FB" w:rsidRPr="00ED20FB" w:rsidTr="0008429F">
        <w:trPr>
          <w:trHeight w:val="885"/>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5</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2014GXJK207</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广东普通高校教育科学“十二五”规划</w:t>
            </w:r>
            <w:r w:rsidRPr="00ED20FB">
              <w:rPr>
                <w:rFonts w:ascii="Times New Roman" w:eastAsia="仿宋_GB2312" w:hAnsi="Times New Roman" w:cs="Times New Roman" w:hint="eastAsia"/>
                <w:kern w:val="0"/>
                <w:sz w:val="22"/>
              </w:rPr>
              <w:t>2014</w:t>
            </w:r>
            <w:r w:rsidRPr="00ED20FB">
              <w:rPr>
                <w:rFonts w:ascii="Times New Roman" w:eastAsia="仿宋_GB2312" w:hAnsi="Times New Roman" w:cs="Times New Roman" w:hint="eastAsia"/>
                <w:kern w:val="0"/>
                <w:sz w:val="22"/>
              </w:rPr>
              <w:t>年度项目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教育科研项目（高校认定）</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经济实验在法学课程中的运用研究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叶秀</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法律学系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2016.12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0.5</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0.5</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6</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2014KQNCX253</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青年创新人才类项目（自然科学）</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基于最佳协作频谱接入的认知无线网络节能中继技术研究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hint="eastAsia"/>
                <w:kern w:val="0"/>
                <w:sz w:val="22"/>
              </w:rPr>
              <w:t>万智萍</w:t>
            </w:r>
            <w:proofErr w:type="gramEnd"/>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信</w:t>
            </w:r>
            <w:r w:rsidRPr="00ED20FB">
              <w:rPr>
                <w:rFonts w:ascii="Times New Roman" w:eastAsia="仿宋_GB2312" w:hAnsi="Times New Roman" w:cs="Times New Roman" w:hint="eastAsia"/>
                <w:kern w:val="0"/>
                <w:sz w:val="22"/>
              </w:rPr>
              <w:t>息</w:t>
            </w:r>
            <w:r w:rsidRPr="00ED20FB">
              <w:rPr>
                <w:rFonts w:ascii="Times New Roman" w:eastAsia="仿宋_GB2312" w:hAnsi="Times New Roman" w:cs="Times New Roman"/>
                <w:kern w:val="0"/>
                <w:sz w:val="22"/>
              </w:rPr>
              <w:t>科</w:t>
            </w:r>
            <w:r w:rsidRPr="00ED20FB">
              <w:rPr>
                <w:rFonts w:ascii="Times New Roman" w:eastAsia="仿宋_GB2312" w:hAnsi="Times New Roman" w:cs="Times New Roman" w:hint="eastAsia"/>
                <w:kern w:val="0"/>
                <w:sz w:val="22"/>
              </w:rPr>
              <w:t>学</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2016.8</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3</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7</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2015GXJK194</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教育科研项目（高校认定）</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电子商务校企联合人才培养平台研究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李晶</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管理</w:t>
            </w:r>
            <w:r w:rsidRPr="00ED20FB">
              <w:rPr>
                <w:rFonts w:ascii="Times New Roman" w:eastAsia="仿宋_GB2312" w:hAnsi="Times New Roman" w:cs="Times New Roman" w:hint="eastAsia"/>
                <w:kern w:val="0"/>
                <w:sz w:val="22"/>
              </w:rPr>
              <w:t>学</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2017.11</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8</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2015GXJK196</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教育科研项目（高校认定）</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独立院校人力资源管理本科专业协同育人平台建设研究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hint="eastAsia"/>
                <w:kern w:val="0"/>
                <w:sz w:val="22"/>
              </w:rPr>
              <w:t>罗亮梅</w:t>
            </w:r>
            <w:proofErr w:type="gramEnd"/>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公共管理学系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2018.08</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414"/>
          <w:jc w:val="center"/>
        </w:trPr>
        <w:tc>
          <w:tcPr>
            <w:tcW w:w="147"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lastRenderedPageBreak/>
              <w:t>序号</w:t>
            </w:r>
          </w:p>
        </w:tc>
        <w:tc>
          <w:tcPr>
            <w:tcW w:w="615"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编号</w:t>
            </w:r>
          </w:p>
        </w:tc>
        <w:tc>
          <w:tcPr>
            <w:tcW w:w="1000"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项目类型</w:t>
            </w:r>
          </w:p>
        </w:tc>
        <w:tc>
          <w:tcPr>
            <w:tcW w:w="972"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项目名称</w:t>
            </w:r>
          </w:p>
        </w:tc>
        <w:tc>
          <w:tcPr>
            <w:tcW w:w="376"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项目</w:t>
            </w:r>
          </w:p>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负责人</w:t>
            </w:r>
          </w:p>
        </w:tc>
        <w:tc>
          <w:tcPr>
            <w:tcW w:w="660" w:type="pct"/>
            <w:vMerge w:val="restar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所在单位</w:t>
            </w:r>
          </w:p>
        </w:tc>
        <w:tc>
          <w:tcPr>
            <w:tcW w:w="420" w:type="pct"/>
            <w:vMerge w:val="restart"/>
            <w:shd w:val="clear" w:color="auto" w:fill="FBD4B4" w:themeFill="accent6" w:themeFillTint="66"/>
            <w:vAlign w:val="center"/>
          </w:tcPr>
          <w:p w:rsidR="00BC56BC" w:rsidRPr="00ED20FB" w:rsidRDefault="007B4EF4"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拟</w:t>
            </w:r>
            <w:r w:rsidR="00BC56BC" w:rsidRPr="00ED20FB">
              <w:rPr>
                <w:rFonts w:ascii="黑体" w:eastAsia="黑体" w:hAnsi="黑体" w:cs="宋体" w:hint="eastAsia"/>
                <w:kern w:val="0"/>
                <w:sz w:val="20"/>
                <w:szCs w:val="20"/>
              </w:rPr>
              <w:t>结题</w:t>
            </w:r>
          </w:p>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时间</w:t>
            </w:r>
          </w:p>
        </w:tc>
        <w:tc>
          <w:tcPr>
            <w:tcW w:w="810" w:type="pct"/>
            <w:gridSpan w:val="3"/>
            <w:shd w:val="clear" w:color="auto" w:fill="FBD4B4" w:themeFill="accent6" w:themeFillTint="66"/>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黑体" w:eastAsia="黑体" w:hAnsi="黑体" w:cs="宋体" w:hint="eastAsia"/>
                <w:kern w:val="0"/>
                <w:sz w:val="20"/>
                <w:szCs w:val="20"/>
              </w:rPr>
              <w:t>资金分配（万元）</w:t>
            </w:r>
          </w:p>
        </w:tc>
      </w:tr>
      <w:tr w:rsidR="00ED20FB" w:rsidRPr="00ED20FB" w:rsidTr="0008429F">
        <w:trPr>
          <w:trHeight w:val="564"/>
          <w:jc w:val="center"/>
        </w:trPr>
        <w:tc>
          <w:tcPr>
            <w:tcW w:w="147"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615"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1000"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972"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376"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660"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420" w:type="pct"/>
            <w:vMerge/>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p>
        </w:tc>
        <w:tc>
          <w:tcPr>
            <w:tcW w:w="277" w:type="pc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省财政资金</w:t>
            </w:r>
          </w:p>
        </w:tc>
        <w:tc>
          <w:tcPr>
            <w:tcW w:w="279" w:type="pc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学院配套资金</w:t>
            </w:r>
          </w:p>
        </w:tc>
        <w:tc>
          <w:tcPr>
            <w:tcW w:w="254" w:type="pct"/>
            <w:shd w:val="clear" w:color="auto" w:fill="FBD4B4" w:themeFill="accent6" w:themeFillTint="66"/>
            <w:vAlign w:val="center"/>
          </w:tcPr>
          <w:p w:rsidR="00BC56BC" w:rsidRPr="00ED20FB" w:rsidRDefault="00BC56BC" w:rsidP="0008429F">
            <w:pPr>
              <w:widowControl/>
              <w:jc w:val="center"/>
              <w:rPr>
                <w:rFonts w:ascii="黑体" w:eastAsia="黑体" w:hAnsi="黑体" w:cs="宋体"/>
                <w:kern w:val="0"/>
                <w:sz w:val="20"/>
                <w:szCs w:val="20"/>
              </w:rPr>
            </w:pPr>
            <w:r w:rsidRPr="00ED20FB">
              <w:rPr>
                <w:rFonts w:ascii="黑体" w:eastAsia="黑体" w:hAnsi="黑体" w:cs="宋体" w:hint="eastAsia"/>
                <w:kern w:val="0"/>
                <w:sz w:val="20"/>
                <w:szCs w:val="20"/>
              </w:rPr>
              <w:t>总额</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9</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2015GXJK195</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教育科研项目（高校认定）</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会计综合教学平台</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张梦</w:t>
            </w:r>
            <w:proofErr w:type="gramStart"/>
            <w:r w:rsidRPr="00ED20FB">
              <w:rPr>
                <w:rFonts w:ascii="Times New Roman" w:eastAsia="仿宋_GB2312" w:hAnsi="Times New Roman" w:cs="Times New Roman" w:hint="eastAsia"/>
                <w:kern w:val="0"/>
                <w:sz w:val="22"/>
              </w:rPr>
              <w:t>洮</w:t>
            </w:r>
            <w:proofErr w:type="gramEnd"/>
          </w:p>
        </w:tc>
        <w:tc>
          <w:tcPr>
            <w:tcW w:w="660" w:type="pct"/>
            <w:vAlign w:val="center"/>
          </w:tcPr>
          <w:p w:rsidR="00BC56BC" w:rsidRPr="00ED20FB" w:rsidRDefault="00BC56BC" w:rsidP="0008429F">
            <w:pPr>
              <w:jc w:val="center"/>
              <w:rPr>
                <w:rFonts w:ascii="Times New Roman" w:eastAsia="仿宋_GB2312" w:hAnsi="Times New Roman" w:cs="Times New Roman"/>
                <w:sz w:val="22"/>
              </w:rPr>
            </w:pPr>
            <w:r w:rsidRPr="00ED20FB">
              <w:rPr>
                <w:rFonts w:ascii="Times New Roman" w:eastAsia="仿宋_GB2312" w:hAnsi="Times New Roman" w:cs="Times New Roman"/>
                <w:kern w:val="0"/>
                <w:sz w:val="22"/>
              </w:rPr>
              <w:t>财</w:t>
            </w:r>
            <w:r w:rsidRPr="00ED20FB">
              <w:rPr>
                <w:rFonts w:ascii="Times New Roman" w:eastAsia="仿宋_GB2312" w:hAnsi="Times New Roman" w:cs="Times New Roman" w:hint="eastAsia"/>
                <w:kern w:val="0"/>
                <w:sz w:val="22"/>
              </w:rPr>
              <w:t>务与</w:t>
            </w:r>
            <w:r w:rsidRPr="00ED20FB">
              <w:rPr>
                <w:rFonts w:ascii="Times New Roman" w:eastAsia="仿宋_GB2312" w:hAnsi="Times New Roman" w:cs="Times New Roman"/>
                <w:kern w:val="0"/>
                <w:sz w:val="22"/>
              </w:rPr>
              <w:t>会</w:t>
            </w:r>
            <w:r w:rsidRPr="00ED20FB">
              <w:rPr>
                <w:rFonts w:ascii="Times New Roman" w:eastAsia="仿宋_GB2312" w:hAnsi="Times New Roman" w:cs="Times New Roman" w:hint="eastAsia"/>
                <w:kern w:val="0"/>
                <w:sz w:val="22"/>
              </w:rPr>
              <w:t>计</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2017.11</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10</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2015WQNCX185</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信用法律制度对失信行为抑制的研究</w:t>
            </w:r>
            <w:r w:rsidRPr="00ED20FB">
              <w:rPr>
                <w:rFonts w:ascii="Times New Roman" w:eastAsia="仿宋_GB2312" w:hAnsi="Times New Roman" w:cs="Times New Roman" w:hint="eastAsia"/>
                <w:kern w:val="0"/>
                <w:sz w:val="22"/>
              </w:rPr>
              <w:t xml:space="preserve"> </w:t>
            </w:r>
            <w:r w:rsidRPr="00ED20FB">
              <w:rPr>
                <w:rFonts w:ascii="Times New Roman" w:eastAsia="仿宋_GB2312" w:hAnsi="Times New Roman" w:cs="Times New Roman" w:hint="eastAsia"/>
                <w:kern w:val="0"/>
                <w:sz w:val="22"/>
              </w:rPr>
              <w:t>—基于信用主体的反思</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董慧</w:t>
            </w:r>
            <w:proofErr w:type="gramStart"/>
            <w:r w:rsidRPr="00ED20FB">
              <w:rPr>
                <w:rFonts w:ascii="Times New Roman" w:eastAsia="仿宋_GB2312" w:hAnsi="Times New Roman" w:cs="Times New Roman" w:hint="eastAsia"/>
                <w:kern w:val="0"/>
                <w:sz w:val="22"/>
              </w:rPr>
              <w:t>慧</w:t>
            </w:r>
            <w:proofErr w:type="gramEnd"/>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法律学系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11</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2015WQNCX184</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D0754"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基于供求关系的广州市步行和自行车交通系统规划研究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宋云</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资源与城乡规划系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2018.03</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12</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2015WQNCX187</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基于资源基础理论的中小企业战略形成机制研究—以珠江三角洲为例</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proofErr w:type="gramStart"/>
            <w:r w:rsidRPr="00ED20FB">
              <w:rPr>
                <w:rFonts w:ascii="Times New Roman" w:eastAsia="仿宋_GB2312" w:hAnsi="Times New Roman" w:cs="Times New Roman" w:hint="eastAsia"/>
                <w:kern w:val="0"/>
                <w:sz w:val="22"/>
              </w:rPr>
              <w:t>孙张</w:t>
            </w:r>
            <w:proofErr w:type="gramEnd"/>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管理</w:t>
            </w:r>
            <w:r w:rsidRPr="00ED20FB">
              <w:rPr>
                <w:rFonts w:ascii="Times New Roman" w:eastAsia="仿宋_GB2312" w:hAnsi="Times New Roman" w:cs="Times New Roman" w:hint="eastAsia"/>
                <w:kern w:val="0"/>
                <w:sz w:val="22"/>
              </w:rPr>
              <w:t>学</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13</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2015KQNCX226</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青年创新人才类项目（自然科学）</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“韧性城市”下广州市应急避难场所空间布局机制与管理</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唐波</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资源与城乡规划系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2018.01</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3</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2015KQNCX227</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青年创新人才类项目（自然科学）</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基于异构移动无线网络互信架构的动态迁移访问控制技术研究</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王凤</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kern w:val="0"/>
                <w:sz w:val="22"/>
              </w:rPr>
              <w:t>信</w:t>
            </w:r>
            <w:r w:rsidRPr="00ED20FB">
              <w:rPr>
                <w:rFonts w:ascii="Times New Roman" w:eastAsia="仿宋_GB2312" w:hAnsi="Times New Roman" w:cs="Times New Roman" w:hint="eastAsia"/>
                <w:kern w:val="0"/>
                <w:sz w:val="22"/>
              </w:rPr>
              <w:t>息</w:t>
            </w:r>
            <w:r w:rsidRPr="00ED20FB">
              <w:rPr>
                <w:rFonts w:ascii="Times New Roman" w:eastAsia="仿宋_GB2312" w:hAnsi="Times New Roman" w:cs="Times New Roman"/>
                <w:kern w:val="0"/>
                <w:sz w:val="22"/>
              </w:rPr>
              <w:t>科</w:t>
            </w:r>
            <w:r w:rsidRPr="00ED20FB">
              <w:rPr>
                <w:rFonts w:ascii="Times New Roman" w:eastAsia="仿宋_GB2312" w:hAnsi="Times New Roman" w:cs="Times New Roman" w:hint="eastAsia"/>
                <w:kern w:val="0"/>
                <w:sz w:val="22"/>
              </w:rPr>
              <w:t>学</w:t>
            </w:r>
            <w:r w:rsidRPr="00ED20FB">
              <w:rPr>
                <w:rFonts w:ascii="Times New Roman" w:eastAsia="仿宋_GB2312" w:hAnsi="Times New Roman" w:cs="Times New Roman"/>
                <w:kern w:val="0"/>
                <w:sz w:val="22"/>
              </w:rPr>
              <w:t>系</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2017.11</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3</w:t>
            </w:r>
          </w:p>
        </w:tc>
      </w:tr>
      <w:tr w:rsidR="00ED20FB" w:rsidRPr="00ED20FB" w:rsidTr="0008429F">
        <w:trPr>
          <w:trHeight w:val="799"/>
          <w:jc w:val="center"/>
        </w:trPr>
        <w:tc>
          <w:tcPr>
            <w:tcW w:w="14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15</w:t>
            </w:r>
          </w:p>
        </w:tc>
        <w:tc>
          <w:tcPr>
            <w:tcW w:w="615"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2015WQNCX186</w:t>
            </w:r>
          </w:p>
        </w:tc>
        <w:tc>
          <w:tcPr>
            <w:tcW w:w="1000"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省级重点平台和重大科研项目</w:t>
            </w:r>
            <w:r w:rsidRPr="00ED20FB">
              <w:rPr>
                <w:rFonts w:ascii="Times New Roman" w:eastAsia="仿宋_GB2312" w:hAnsi="Times New Roman" w:cs="Times New Roman" w:hint="eastAsia"/>
                <w:kern w:val="0"/>
                <w:sz w:val="22"/>
              </w:rPr>
              <w:t>-</w:t>
            </w:r>
            <w:r w:rsidRPr="00ED20FB">
              <w:rPr>
                <w:rFonts w:ascii="Times New Roman" w:eastAsia="仿宋_GB2312" w:hAnsi="Times New Roman" w:cs="Times New Roman" w:hint="eastAsia"/>
                <w:kern w:val="0"/>
                <w:sz w:val="22"/>
              </w:rPr>
              <w:t>青年创新人才类项目（人文社科）</w:t>
            </w:r>
          </w:p>
        </w:tc>
        <w:tc>
          <w:tcPr>
            <w:tcW w:w="972"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社会主义生态治理机制研究—基于公共理性视域</w:t>
            </w:r>
          </w:p>
        </w:tc>
        <w:tc>
          <w:tcPr>
            <w:tcW w:w="376"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徐伟明</w:t>
            </w:r>
          </w:p>
        </w:tc>
        <w:tc>
          <w:tcPr>
            <w:tcW w:w="66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思想政治理论课教学研究部</w:t>
            </w:r>
          </w:p>
        </w:tc>
        <w:tc>
          <w:tcPr>
            <w:tcW w:w="420" w:type="pct"/>
            <w:vAlign w:val="center"/>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2017.12</w:t>
            </w:r>
          </w:p>
        </w:tc>
        <w:tc>
          <w:tcPr>
            <w:tcW w:w="277"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0.6</w:t>
            </w:r>
          </w:p>
        </w:tc>
        <w:tc>
          <w:tcPr>
            <w:tcW w:w="279"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1.4</w:t>
            </w:r>
          </w:p>
        </w:tc>
        <w:tc>
          <w:tcPr>
            <w:tcW w:w="254" w:type="pct"/>
            <w:shd w:val="clear" w:color="auto" w:fill="auto"/>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w:t>
            </w:r>
          </w:p>
        </w:tc>
      </w:tr>
      <w:tr w:rsidR="00ED20FB" w:rsidRPr="00ED20FB" w:rsidTr="0008429F">
        <w:trPr>
          <w:trHeight w:val="799"/>
          <w:jc w:val="center"/>
        </w:trPr>
        <w:tc>
          <w:tcPr>
            <w:tcW w:w="4190" w:type="pct"/>
            <w:gridSpan w:val="7"/>
            <w:shd w:val="clear" w:color="auto" w:fill="auto"/>
            <w:noWrap/>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合计（万元）</w:t>
            </w:r>
          </w:p>
        </w:tc>
        <w:tc>
          <w:tcPr>
            <w:tcW w:w="277" w:type="pct"/>
            <w:shd w:val="clear" w:color="auto" w:fill="auto"/>
            <w:noWrap/>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10</w:t>
            </w:r>
          </w:p>
        </w:tc>
        <w:tc>
          <w:tcPr>
            <w:tcW w:w="279" w:type="pct"/>
            <w:shd w:val="clear" w:color="auto" w:fill="auto"/>
            <w:noWrap/>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20.8</w:t>
            </w:r>
          </w:p>
        </w:tc>
        <w:tc>
          <w:tcPr>
            <w:tcW w:w="254" w:type="pct"/>
            <w:shd w:val="clear" w:color="auto" w:fill="auto"/>
            <w:noWrap/>
            <w:vAlign w:val="center"/>
            <w:hideMark/>
          </w:tcPr>
          <w:p w:rsidR="00BC56BC" w:rsidRPr="00ED20FB" w:rsidRDefault="00BC56BC" w:rsidP="0008429F">
            <w:pPr>
              <w:widowControl/>
              <w:jc w:val="center"/>
              <w:rPr>
                <w:rFonts w:ascii="Times New Roman" w:eastAsia="仿宋_GB2312" w:hAnsi="Times New Roman" w:cs="Times New Roman"/>
                <w:kern w:val="0"/>
                <w:sz w:val="22"/>
              </w:rPr>
            </w:pPr>
            <w:r w:rsidRPr="00ED20FB">
              <w:rPr>
                <w:rFonts w:ascii="Times New Roman" w:eastAsia="仿宋_GB2312" w:hAnsi="Times New Roman" w:cs="Times New Roman" w:hint="eastAsia"/>
                <w:kern w:val="0"/>
                <w:sz w:val="22"/>
              </w:rPr>
              <w:t>30.8</w:t>
            </w:r>
          </w:p>
        </w:tc>
      </w:tr>
    </w:tbl>
    <w:p w:rsidR="00D06DC0" w:rsidRPr="00ED20FB" w:rsidRDefault="00D06DC0" w:rsidP="00BC56BC">
      <w:pPr>
        <w:rPr>
          <w:rFonts w:ascii="方正小标宋简体" w:eastAsia="方正小标宋简体"/>
          <w:sz w:val="28"/>
          <w:szCs w:val="28"/>
        </w:rPr>
        <w:sectPr w:rsidR="00D06DC0" w:rsidRPr="00ED20FB" w:rsidSect="008B4B0E">
          <w:pgSz w:w="16838" w:h="11906" w:orient="landscape"/>
          <w:pgMar w:top="1134" w:right="1134" w:bottom="1134" w:left="1134" w:header="851" w:footer="992" w:gutter="0"/>
          <w:cols w:space="425"/>
          <w:docGrid w:type="lines" w:linePitch="312"/>
        </w:sectPr>
      </w:pPr>
    </w:p>
    <w:p w:rsidR="00E45F61" w:rsidRPr="00ED20FB" w:rsidRDefault="00D06DC0" w:rsidP="00E45F61">
      <w:pPr>
        <w:spacing w:line="400" w:lineRule="exact"/>
        <w:jc w:val="center"/>
        <w:rPr>
          <w:rFonts w:ascii="方正小标宋简体" w:eastAsia="方正小标宋简体" w:hAnsi="Times New Roman" w:cs="Times New Roman"/>
          <w:sz w:val="24"/>
          <w:szCs w:val="24"/>
        </w:rPr>
      </w:pPr>
      <w:r w:rsidRPr="00ED20FB">
        <w:rPr>
          <w:rFonts w:ascii="Times New Roman" w:eastAsia="宋体" w:hAnsi="Times New Roman" w:cs="Times New Roman" w:hint="eastAsia"/>
          <w:sz w:val="20"/>
          <w:szCs w:val="20"/>
        </w:rPr>
        <w:lastRenderedPageBreak/>
        <w:t>附表</w:t>
      </w:r>
      <w:r w:rsidR="00D72934" w:rsidRPr="00ED20FB">
        <w:rPr>
          <w:rFonts w:ascii="Times New Roman" w:eastAsia="宋体" w:hAnsi="Times New Roman" w:cs="Times New Roman" w:hint="eastAsia"/>
          <w:sz w:val="20"/>
          <w:szCs w:val="20"/>
        </w:rPr>
        <w:t>2</w:t>
      </w:r>
      <w:r w:rsidRPr="00ED20FB">
        <w:rPr>
          <w:rFonts w:ascii="Times New Roman" w:eastAsia="宋体" w:hAnsi="Times New Roman" w:cs="Times New Roman" w:hint="eastAsia"/>
          <w:sz w:val="20"/>
          <w:szCs w:val="20"/>
        </w:rPr>
        <w:t>：</w:t>
      </w:r>
      <w:r w:rsidRPr="00ED20FB">
        <w:rPr>
          <w:rFonts w:ascii="Times New Roman" w:eastAsia="宋体" w:hAnsi="Times New Roman" w:cs="Times New Roman" w:hint="eastAsia"/>
          <w:sz w:val="20"/>
          <w:szCs w:val="20"/>
        </w:rPr>
        <w:t xml:space="preserve"> </w:t>
      </w:r>
      <w:r w:rsidR="00E45F61" w:rsidRPr="00ED20FB">
        <w:rPr>
          <w:rFonts w:ascii="方正小标宋简体" w:eastAsia="方正小标宋简体" w:hAnsi="Times New Roman" w:cs="Times New Roman" w:hint="eastAsia"/>
          <w:sz w:val="24"/>
          <w:szCs w:val="24"/>
        </w:rPr>
        <w:t>2016年高等教育“创新强校工程”大学生创新创业训练计划项目</w:t>
      </w:r>
    </w:p>
    <w:p w:rsidR="00D06DC0" w:rsidRPr="00ED20FB" w:rsidRDefault="00E45F61" w:rsidP="00E45F61">
      <w:pPr>
        <w:spacing w:line="400" w:lineRule="exact"/>
        <w:jc w:val="center"/>
        <w:rPr>
          <w:rFonts w:ascii="方正小标宋简体" w:eastAsia="方正小标宋简体" w:hAnsi="Times New Roman" w:cs="Times New Roman"/>
          <w:sz w:val="24"/>
          <w:szCs w:val="24"/>
        </w:rPr>
      </w:pPr>
      <w:r w:rsidRPr="00ED20FB">
        <w:rPr>
          <w:rFonts w:ascii="方正小标宋简体" w:eastAsia="方正小标宋简体" w:hAnsi="Times New Roman" w:cs="Times New Roman" w:hint="eastAsia"/>
          <w:sz w:val="24"/>
          <w:szCs w:val="24"/>
        </w:rPr>
        <w:t>资金分配一览表</w:t>
      </w:r>
    </w:p>
    <w:tbl>
      <w:tblPr>
        <w:tblW w:w="5070" w:type="pct"/>
        <w:tblLayout w:type="fixed"/>
        <w:tblLook w:val="04A0" w:firstRow="1" w:lastRow="0" w:firstColumn="1" w:lastColumn="0" w:noHBand="0" w:noVBand="1"/>
      </w:tblPr>
      <w:tblGrid>
        <w:gridCol w:w="416"/>
        <w:gridCol w:w="1417"/>
        <w:gridCol w:w="2809"/>
        <w:gridCol w:w="848"/>
        <w:gridCol w:w="942"/>
        <w:gridCol w:w="1017"/>
        <w:gridCol w:w="624"/>
        <w:gridCol w:w="1817"/>
        <w:gridCol w:w="846"/>
        <w:gridCol w:w="855"/>
        <w:gridCol w:w="849"/>
        <w:gridCol w:w="852"/>
        <w:gridCol w:w="849"/>
        <w:gridCol w:w="852"/>
      </w:tblGrid>
      <w:tr w:rsidR="00ED20FB" w:rsidRPr="00ED20FB" w:rsidTr="00E74CCE">
        <w:trPr>
          <w:trHeight w:val="327"/>
          <w:tblHeader/>
        </w:trPr>
        <w:tc>
          <w:tcPr>
            <w:tcW w:w="139" w:type="pct"/>
            <w:vMerge w:val="restart"/>
            <w:tcBorders>
              <w:top w:val="single" w:sz="4" w:space="0" w:color="auto"/>
              <w:left w:val="single" w:sz="4" w:space="0" w:color="auto"/>
              <w:right w:val="single" w:sz="4" w:space="0" w:color="auto"/>
            </w:tcBorders>
            <w:shd w:val="clear" w:color="auto" w:fill="FBD4B4" w:themeFill="accent6" w:themeFillTint="66"/>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序号</w:t>
            </w:r>
          </w:p>
        </w:tc>
        <w:tc>
          <w:tcPr>
            <w:tcW w:w="473" w:type="pct"/>
            <w:vMerge w:val="restart"/>
            <w:tcBorders>
              <w:top w:val="single" w:sz="4" w:space="0" w:color="auto"/>
              <w:left w:val="nil"/>
              <w:right w:val="single" w:sz="4" w:space="0" w:color="auto"/>
            </w:tcBorders>
            <w:shd w:val="clear" w:color="000000" w:fill="FFCC99"/>
            <w:noWrap/>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项目编号</w:t>
            </w:r>
          </w:p>
        </w:tc>
        <w:tc>
          <w:tcPr>
            <w:tcW w:w="937" w:type="pct"/>
            <w:vMerge w:val="restart"/>
            <w:tcBorders>
              <w:top w:val="single" w:sz="4" w:space="0" w:color="auto"/>
              <w:left w:val="nil"/>
              <w:right w:val="single" w:sz="4" w:space="0" w:color="auto"/>
            </w:tcBorders>
            <w:shd w:val="clear" w:color="000000" w:fill="FFCC99"/>
            <w:noWrap/>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项目名称</w:t>
            </w:r>
          </w:p>
        </w:tc>
        <w:tc>
          <w:tcPr>
            <w:tcW w:w="283" w:type="pct"/>
            <w:vMerge w:val="restart"/>
            <w:tcBorders>
              <w:top w:val="single" w:sz="4" w:space="0" w:color="auto"/>
              <w:left w:val="nil"/>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项目</w:t>
            </w:r>
          </w:p>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类型</w:t>
            </w:r>
          </w:p>
        </w:tc>
        <w:tc>
          <w:tcPr>
            <w:tcW w:w="314" w:type="pct"/>
            <w:vMerge w:val="restart"/>
            <w:tcBorders>
              <w:top w:val="single" w:sz="4" w:space="0" w:color="auto"/>
              <w:left w:val="nil"/>
              <w:right w:val="single" w:sz="4" w:space="0" w:color="auto"/>
            </w:tcBorders>
            <w:shd w:val="clear" w:color="000000" w:fill="FFCC99"/>
            <w:vAlign w:val="center"/>
            <w:hideMark/>
          </w:tcPr>
          <w:p w:rsidR="00496227"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项目</w:t>
            </w:r>
          </w:p>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负责人姓名</w:t>
            </w:r>
          </w:p>
        </w:tc>
        <w:tc>
          <w:tcPr>
            <w:tcW w:w="339" w:type="pct"/>
            <w:vMerge w:val="restart"/>
            <w:tcBorders>
              <w:top w:val="single" w:sz="4" w:space="0" w:color="auto"/>
              <w:left w:val="nil"/>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项目负责人学号</w:t>
            </w:r>
          </w:p>
        </w:tc>
        <w:tc>
          <w:tcPr>
            <w:tcW w:w="208" w:type="pct"/>
            <w:vMerge w:val="restart"/>
            <w:tcBorders>
              <w:top w:val="single" w:sz="4" w:space="0" w:color="auto"/>
              <w:left w:val="nil"/>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参与学生人数</w:t>
            </w:r>
          </w:p>
        </w:tc>
        <w:tc>
          <w:tcPr>
            <w:tcW w:w="606" w:type="pct"/>
            <w:vMerge w:val="restart"/>
            <w:tcBorders>
              <w:top w:val="single" w:sz="4" w:space="0" w:color="auto"/>
              <w:left w:val="nil"/>
              <w:right w:val="single" w:sz="4" w:space="0" w:color="auto"/>
            </w:tcBorders>
            <w:shd w:val="clear" w:color="000000" w:fill="FFCC99"/>
            <w:noWrap/>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其他成员信息</w:t>
            </w:r>
          </w:p>
        </w:tc>
        <w:tc>
          <w:tcPr>
            <w:tcW w:w="282" w:type="pct"/>
            <w:vMerge w:val="restart"/>
            <w:tcBorders>
              <w:top w:val="single" w:sz="4" w:space="0" w:color="auto"/>
              <w:left w:val="nil"/>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指导教师姓名</w:t>
            </w:r>
          </w:p>
        </w:tc>
        <w:tc>
          <w:tcPr>
            <w:tcW w:w="285" w:type="pct"/>
            <w:vMerge w:val="restart"/>
            <w:tcBorders>
              <w:top w:val="single" w:sz="4" w:space="0" w:color="auto"/>
              <w:left w:val="nil"/>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指导教师职称</w:t>
            </w:r>
          </w:p>
        </w:tc>
        <w:tc>
          <w:tcPr>
            <w:tcW w:w="850" w:type="pct"/>
            <w:gridSpan w:val="3"/>
            <w:tcBorders>
              <w:top w:val="single" w:sz="4" w:space="0" w:color="auto"/>
              <w:left w:val="nil"/>
              <w:bottom w:val="single" w:sz="4" w:space="0" w:color="auto"/>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kern w:val="0"/>
                <w:sz w:val="20"/>
                <w:szCs w:val="20"/>
              </w:rPr>
              <w:t>资金分配</w:t>
            </w:r>
            <w:r w:rsidRPr="00ED20FB">
              <w:rPr>
                <w:rFonts w:ascii="黑体" w:eastAsia="黑体" w:hAnsi="黑体" w:cs="宋体" w:hint="eastAsia"/>
                <w:kern w:val="0"/>
                <w:sz w:val="20"/>
                <w:szCs w:val="20"/>
              </w:rPr>
              <w:t>（万元）</w:t>
            </w:r>
          </w:p>
        </w:tc>
        <w:tc>
          <w:tcPr>
            <w:tcW w:w="284" w:type="pct"/>
            <w:vMerge w:val="restart"/>
            <w:tcBorders>
              <w:top w:val="single" w:sz="4" w:space="0" w:color="auto"/>
              <w:left w:val="nil"/>
              <w:right w:val="single" w:sz="4" w:space="0" w:color="auto"/>
            </w:tcBorders>
            <w:shd w:val="clear" w:color="000000" w:fill="FFCC99"/>
            <w:vAlign w:val="center"/>
            <w:hideMark/>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项目</w:t>
            </w:r>
          </w:p>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级别</w:t>
            </w:r>
          </w:p>
        </w:tc>
      </w:tr>
      <w:tr w:rsidR="00ED20FB" w:rsidRPr="00ED20FB" w:rsidTr="00E74CCE">
        <w:trPr>
          <w:trHeight w:val="720"/>
          <w:tblHeader/>
        </w:trPr>
        <w:tc>
          <w:tcPr>
            <w:tcW w:w="139" w:type="pct"/>
            <w:vMerge/>
            <w:tcBorders>
              <w:left w:val="single" w:sz="4" w:space="0" w:color="auto"/>
              <w:bottom w:val="single" w:sz="4" w:space="0" w:color="auto"/>
              <w:right w:val="single" w:sz="4" w:space="0" w:color="auto"/>
            </w:tcBorders>
            <w:shd w:val="clear" w:color="auto" w:fill="FBD4B4" w:themeFill="accent6" w:themeFillTint="66"/>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473" w:type="pct"/>
            <w:vMerge/>
            <w:tcBorders>
              <w:left w:val="nil"/>
              <w:bottom w:val="single" w:sz="4" w:space="0" w:color="auto"/>
              <w:right w:val="single" w:sz="4" w:space="0" w:color="auto"/>
            </w:tcBorders>
            <w:shd w:val="clear" w:color="000000" w:fill="FFCC99"/>
            <w:noWrap/>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937" w:type="pct"/>
            <w:vMerge/>
            <w:tcBorders>
              <w:left w:val="nil"/>
              <w:bottom w:val="single" w:sz="4" w:space="0" w:color="auto"/>
              <w:right w:val="single" w:sz="4" w:space="0" w:color="auto"/>
            </w:tcBorders>
            <w:shd w:val="clear" w:color="000000" w:fill="FFCC99"/>
            <w:noWrap/>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283"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314"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339"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208"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606" w:type="pct"/>
            <w:vMerge/>
            <w:tcBorders>
              <w:left w:val="nil"/>
              <w:bottom w:val="single" w:sz="4" w:space="0" w:color="auto"/>
              <w:right w:val="single" w:sz="4" w:space="0" w:color="auto"/>
            </w:tcBorders>
            <w:shd w:val="clear" w:color="000000" w:fill="FFCC99"/>
            <w:noWrap/>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282"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285"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c>
          <w:tcPr>
            <w:tcW w:w="283" w:type="pct"/>
            <w:tcBorders>
              <w:top w:val="single" w:sz="4" w:space="0" w:color="auto"/>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省财政资金</w:t>
            </w:r>
          </w:p>
        </w:tc>
        <w:tc>
          <w:tcPr>
            <w:tcW w:w="284" w:type="pct"/>
            <w:tcBorders>
              <w:top w:val="single" w:sz="4" w:space="0" w:color="auto"/>
              <w:left w:val="nil"/>
              <w:bottom w:val="single" w:sz="4" w:space="0" w:color="auto"/>
              <w:right w:val="single" w:sz="4" w:space="0" w:color="auto"/>
            </w:tcBorders>
            <w:shd w:val="clear" w:color="000000" w:fill="FFCC99"/>
            <w:vAlign w:val="center"/>
          </w:tcPr>
          <w:p w:rsidR="00DF7E2E" w:rsidRPr="00ED20FB" w:rsidRDefault="00DF7E2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学院</w:t>
            </w:r>
          </w:p>
          <w:p w:rsidR="00E74CCE" w:rsidRPr="00ED20FB" w:rsidRDefault="00DF7E2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资金</w:t>
            </w:r>
          </w:p>
        </w:tc>
        <w:tc>
          <w:tcPr>
            <w:tcW w:w="283" w:type="pct"/>
            <w:tcBorders>
              <w:top w:val="single" w:sz="4" w:space="0" w:color="auto"/>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r w:rsidRPr="00ED20FB">
              <w:rPr>
                <w:rFonts w:ascii="黑体" w:eastAsia="黑体" w:hAnsi="黑体" w:cs="宋体" w:hint="eastAsia"/>
                <w:kern w:val="0"/>
                <w:sz w:val="20"/>
                <w:szCs w:val="20"/>
              </w:rPr>
              <w:t>总经费</w:t>
            </w:r>
          </w:p>
        </w:tc>
        <w:tc>
          <w:tcPr>
            <w:tcW w:w="284" w:type="pct"/>
            <w:vMerge/>
            <w:tcBorders>
              <w:left w:val="nil"/>
              <w:bottom w:val="single" w:sz="4" w:space="0" w:color="auto"/>
              <w:right w:val="single" w:sz="4" w:space="0" w:color="auto"/>
            </w:tcBorders>
            <w:shd w:val="clear" w:color="000000" w:fill="FFCC99"/>
            <w:vAlign w:val="center"/>
          </w:tcPr>
          <w:p w:rsidR="00E74CCE" w:rsidRPr="00ED20FB" w:rsidRDefault="00E74CCE" w:rsidP="00225B8C">
            <w:pPr>
              <w:widowControl/>
              <w:spacing w:line="280" w:lineRule="exact"/>
              <w:jc w:val="center"/>
              <w:rPr>
                <w:rFonts w:ascii="黑体" w:eastAsia="黑体" w:hAnsi="黑体" w:cs="宋体"/>
                <w:kern w:val="0"/>
                <w:sz w:val="20"/>
                <w:szCs w:val="20"/>
              </w:rPr>
            </w:pP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201613902001</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探客校园云服务</w:t>
            </w:r>
            <w:proofErr w:type="gramEnd"/>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创业实践项目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刘艳辉</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13034077</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林炜</w:t>
            </w:r>
            <w:proofErr w:type="gramStart"/>
            <w:r w:rsidRPr="00ED20FB">
              <w:rPr>
                <w:rFonts w:ascii="宋体" w:eastAsia="宋体" w:hAnsi="宋体" w:cs="宋体" w:hint="eastAsia"/>
                <w:kern w:val="0"/>
                <w:sz w:val="20"/>
                <w:szCs w:val="20"/>
              </w:rPr>
              <w:t>圳</w:t>
            </w:r>
            <w:proofErr w:type="gramEnd"/>
            <w:r w:rsidRPr="00ED20FB">
              <w:rPr>
                <w:rFonts w:ascii="宋体" w:eastAsia="宋体" w:hAnsi="宋体" w:cs="宋体" w:hint="eastAsia"/>
                <w:kern w:val="0"/>
                <w:sz w:val="20"/>
                <w:szCs w:val="20"/>
              </w:rPr>
              <w:t>/13031058,陈桑烁/13034012,余立涵/13035064,钟俊伟/14031257</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武亮</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国家级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201613902002</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经济下行压力下新塘牛仔服产业商业模式的创新策划</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黄文娜</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13035036</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黄志鸿/14035030,郭栩/14035019,梁晓莹/14035045</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方轮</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教授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国家级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201613902003</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基于Android平台的在校生快递</w:t>
            </w:r>
            <w:proofErr w:type="gramStart"/>
            <w:r w:rsidRPr="00ED20FB">
              <w:rPr>
                <w:rFonts w:ascii="宋体" w:eastAsia="宋体" w:hAnsi="宋体" w:cs="宋体" w:hint="eastAsia"/>
                <w:kern w:val="0"/>
                <w:sz w:val="20"/>
                <w:szCs w:val="20"/>
              </w:rPr>
              <w:t>代拿软件</w:t>
            </w:r>
            <w:proofErr w:type="gramEnd"/>
            <w:r w:rsidRPr="00ED20FB">
              <w:rPr>
                <w:rFonts w:ascii="宋体" w:eastAsia="宋体" w:hAnsi="宋体" w:cs="宋体" w:hint="eastAsia"/>
                <w:kern w:val="0"/>
                <w:sz w:val="20"/>
                <w:szCs w:val="20"/>
              </w:rPr>
              <w:t>《同途》的设计与应用</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w:t>
            </w:r>
            <w:proofErr w:type="gramStart"/>
            <w:r w:rsidRPr="00ED20FB">
              <w:rPr>
                <w:rFonts w:ascii="宋体" w:eastAsia="宋体" w:hAnsi="宋体" w:cs="宋体" w:hint="eastAsia"/>
                <w:kern w:val="0"/>
                <w:sz w:val="20"/>
                <w:szCs w:val="20"/>
              </w:rPr>
              <w:t>浩</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15052007</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叶建林/15052086,王祺奇/15052067,吴秋坤/15052073,黄滋炯/15052025</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潘志宏</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国家级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201613902004</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基于IMU及手势感知的非接触式智能设备控制系统</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邓巧茵</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13051013</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陈婷华/13051010,陈斌照/13051002,林耿城/13051036,江浩志/13051020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王凤</w:t>
            </w:r>
            <w:r w:rsidR="00B55F07" w:rsidRPr="00ED20FB">
              <w:rPr>
                <w:rFonts w:ascii="宋体" w:eastAsia="宋体" w:hAnsi="宋体" w:cs="宋体" w:hint="eastAsia"/>
                <w:kern w:val="0"/>
                <w:sz w:val="20"/>
                <w:szCs w:val="20"/>
              </w:rPr>
              <w:t xml:space="preserve"> </w:t>
            </w:r>
            <w:r w:rsidRPr="00ED20FB">
              <w:rPr>
                <w:rFonts w:ascii="宋体" w:eastAsia="宋体" w:hAnsi="宋体" w:cs="宋体" w:hint="eastAsia"/>
                <w:kern w:val="0"/>
                <w:sz w:val="20"/>
                <w:szCs w:val="20"/>
              </w:rPr>
              <w:t>刘少江</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rPr>
                <w:rFonts w:ascii="宋体" w:eastAsia="宋体" w:hAnsi="宋体" w:cs="宋体"/>
                <w:kern w:val="0"/>
                <w:sz w:val="20"/>
                <w:szCs w:val="20"/>
              </w:rPr>
            </w:pPr>
            <w:r w:rsidRPr="00ED20FB">
              <w:rPr>
                <w:rFonts w:ascii="宋体" w:eastAsia="宋体" w:hAnsi="宋体" w:cs="宋体" w:hint="eastAsia"/>
                <w:kern w:val="0"/>
                <w:sz w:val="20"/>
                <w:szCs w:val="20"/>
              </w:rPr>
              <w:t>讲师,专职教师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国家级</w:t>
            </w:r>
          </w:p>
        </w:tc>
      </w:tr>
      <w:tr w:rsidR="00ED20FB" w:rsidRPr="00ED20FB" w:rsidTr="00E74CCE">
        <w:trPr>
          <w:trHeight w:val="120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5</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201613902005</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葛根总黄酮对Ⅱ型糖尿病的影响作用研究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王颖</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13071130</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5</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邓惠宜/13071215,刘泳贤/14061025,关嘉瑜/14061006,孔慧华/14061016,秦绮雯/14071072</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曹颖男</w:t>
            </w:r>
            <w:proofErr w:type="gramEnd"/>
            <w:r w:rsidR="00B55F07" w:rsidRPr="00ED20FB">
              <w:rPr>
                <w:rFonts w:ascii="宋体" w:eastAsia="宋体" w:hAnsi="宋体" w:cs="宋体" w:hint="eastAsia"/>
                <w:kern w:val="0"/>
                <w:sz w:val="20"/>
                <w:szCs w:val="20"/>
              </w:rPr>
              <w:t xml:space="preserve">  </w:t>
            </w:r>
            <w:r w:rsidRPr="00ED20FB">
              <w:rPr>
                <w:rFonts w:ascii="宋体" w:eastAsia="宋体" w:hAnsi="宋体" w:cs="宋体" w:hint="eastAsia"/>
                <w:kern w:val="0"/>
                <w:sz w:val="20"/>
                <w:szCs w:val="20"/>
              </w:rPr>
              <w:t>唐旗</w:t>
            </w:r>
            <w:proofErr w:type="gramStart"/>
            <w:r w:rsidRPr="00ED20FB">
              <w:rPr>
                <w:rFonts w:ascii="宋体" w:eastAsia="宋体" w:hAnsi="宋体" w:cs="宋体" w:hint="eastAsia"/>
                <w:kern w:val="0"/>
                <w:sz w:val="20"/>
                <w:szCs w:val="20"/>
              </w:rPr>
              <w:t>羚</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副教授,助教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国家级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6</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201613902006</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社会转型期民间纠纷的解决方式研究——以麻三村为例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关</w:t>
            </w:r>
            <w:proofErr w:type="gramStart"/>
            <w:r w:rsidRPr="00ED20FB">
              <w:rPr>
                <w:rFonts w:ascii="宋体" w:eastAsia="宋体" w:hAnsi="宋体" w:cs="宋体" w:hint="eastAsia"/>
                <w:kern w:val="0"/>
                <w:sz w:val="20"/>
                <w:szCs w:val="20"/>
              </w:rPr>
              <w:t>楹</w:t>
            </w:r>
            <w:proofErr w:type="gramEnd"/>
            <w:r w:rsidRPr="00ED20FB">
              <w:rPr>
                <w:rFonts w:ascii="宋体" w:eastAsia="宋体" w:hAnsi="宋体" w:cs="宋体" w:hint="eastAsia"/>
                <w:kern w:val="0"/>
                <w:sz w:val="20"/>
                <w:szCs w:val="20"/>
              </w:rPr>
              <w:t>盈</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14122799</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胡东/14041097,邓珊珊/14122687,郑萍/14122874,杜旭东/14053052</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邢佳佳</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5C4753"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5C4753"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5C4753"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7</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201613902007</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产业工人工资福利现状及工作满意度研究——以东莞麻涌镇新基工业园为例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冼衡</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14122313</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陈秋如/14122782,黄丹玲/14122140,李敏/14122820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范秀娟</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48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lastRenderedPageBreak/>
              <w:t>8</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201613902008</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广州市政府部门财务信息公开现状与对策</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何晓苑</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14122247</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郑永燚/14122329,王欣/14122303</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陈文川</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9</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201613902009</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新塘牛仔服产业链信息化综合平台的构建探索</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创业训练项目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谢海辉</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13035081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崔家明/14033008,</w:t>
            </w:r>
            <w:proofErr w:type="gramStart"/>
            <w:r w:rsidRPr="00ED20FB">
              <w:rPr>
                <w:rFonts w:ascii="宋体" w:eastAsia="宋体" w:hAnsi="宋体" w:cs="宋体" w:hint="eastAsia"/>
                <w:kern w:val="0"/>
                <w:sz w:val="20"/>
                <w:szCs w:val="20"/>
              </w:rPr>
              <w:t>梁乘钦/</w:t>
            </w:r>
            <w:proofErr w:type="gramEnd"/>
            <w:r w:rsidRPr="00ED20FB">
              <w:rPr>
                <w:rFonts w:ascii="宋体" w:eastAsia="宋体" w:hAnsi="宋体" w:cs="宋体" w:hint="eastAsia"/>
                <w:kern w:val="0"/>
                <w:sz w:val="20"/>
                <w:szCs w:val="20"/>
              </w:rPr>
              <w:t>14035044,谢峰/14035078</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方轮</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教授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10</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201613902010</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基于高等院校的管理信息系统设计与实现</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辛佳锨</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13031096</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吴薇/14031096,陈枝姗/14031015,柯琦/14031038</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屈娟娟</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11</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201613902011</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麻涌电商</w:t>
            </w:r>
            <w:proofErr w:type="gramEnd"/>
            <w:r w:rsidRPr="00ED20FB">
              <w:rPr>
                <w:rFonts w:ascii="宋体" w:eastAsia="宋体" w:hAnsi="宋体" w:cs="宋体" w:hint="eastAsia"/>
                <w:kern w:val="0"/>
                <w:sz w:val="20"/>
                <w:szCs w:val="20"/>
              </w:rPr>
              <w:t>物流调研与新华快递超市可行性研究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薛鹏飞</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14081251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刘琳/14033112,娄耀华/14033113,罗静珊/14033114,刘俊/1403111</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彭建平,李晶</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教授,讲师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12</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201613902012</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学生微商的</w:t>
            </w:r>
            <w:proofErr w:type="gramEnd"/>
            <w:r w:rsidRPr="00ED20FB">
              <w:rPr>
                <w:rFonts w:ascii="宋体" w:eastAsia="宋体" w:hAnsi="宋体" w:cs="宋体" w:hint="eastAsia"/>
                <w:kern w:val="0"/>
                <w:sz w:val="20"/>
                <w:szCs w:val="20"/>
              </w:rPr>
              <w:t>机遇与挑战研究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叶馨泽</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15086045</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温美仪</w:t>
            </w:r>
            <w:proofErr w:type="gramEnd"/>
            <w:r w:rsidRPr="00ED20FB">
              <w:rPr>
                <w:rFonts w:ascii="宋体" w:eastAsia="宋体" w:hAnsi="宋体" w:cs="宋体" w:hint="eastAsia"/>
                <w:kern w:val="0"/>
                <w:sz w:val="20"/>
                <w:szCs w:val="20"/>
              </w:rPr>
              <w:t>/15086002,黄锐洋/15086059,何思敏/15034011,蔡冰冰/15085080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田玲娟</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201613902013</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大学资讯app的开发研究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韦祥安</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15082031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孔令威</w:t>
            </w:r>
            <w:proofErr w:type="gramEnd"/>
            <w:r w:rsidRPr="00ED20FB">
              <w:rPr>
                <w:rFonts w:ascii="宋体" w:eastAsia="宋体" w:hAnsi="宋体" w:cs="宋体" w:hint="eastAsia"/>
                <w:kern w:val="0"/>
                <w:sz w:val="20"/>
                <w:szCs w:val="20"/>
              </w:rPr>
              <w:t>/15082017,郑燕纯/15082018,韩思渝/15082004,陈彦蓉/15082007</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万媛媛</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48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201613902014</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大学生C2C租赁平台</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创业训练项目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高凡钧</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15082013</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谢思燕/15081126,洪居国/15034060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万媛媛</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201613902015</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广东“互联网+外贸”跨境电商发展现状调研及发展前景探析</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林涵倩</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15081119</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吴丹蓉</w:t>
            </w:r>
            <w:proofErr w:type="gramEnd"/>
            <w:r w:rsidRPr="00ED20FB">
              <w:rPr>
                <w:rFonts w:ascii="宋体" w:eastAsia="宋体" w:hAnsi="宋体" w:cs="宋体" w:hint="eastAsia"/>
                <w:kern w:val="0"/>
                <w:sz w:val="20"/>
                <w:szCs w:val="20"/>
              </w:rPr>
              <w:t>/15081299,关清文/15081133,黎嘉蓝/15081250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吴喜龄</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16</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201613902016</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多丽丝·莱辛短篇小说艺术研究及翻译实践</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李烨</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13021054</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潘琪琪/13021026,欧诗妍/13021340,刘彩丽/13021143,钟宇钰/13021238</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杨振同</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副教授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lastRenderedPageBreak/>
              <w:t>17</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201613902017</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w:t>
            </w:r>
            <w:proofErr w:type="gramStart"/>
            <w:r w:rsidRPr="00ED20FB">
              <w:rPr>
                <w:rFonts w:ascii="宋体" w:eastAsia="宋体" w:hAnsi="宋体" w:cs="宋体" w:hint="eastAsia"/>
                <w:kern w:val="0"/>
                <w:sz w:val="20"/>
                <w:szCs w:val="20"/>
              </w:rPr>
              <w:t>云服务</w:t>
            </w:r>
            <w:proofErr w:type="gramEnd"/>
            <w:r w:rsidRPr="00ED20FB">
              <w:rPr>
                <w:rFonts w:ascii="宋体" w:eastAsia="宋体" w:hAnsi="宋体" w:cs="宋体" w:hint="eastAsia"/>
                <w:kern w:val="0"/>
                <w:sz w:val="20"/>
                <w:szCs w:val="20"/>
              </w:rPr>
              <w:t>环境的多功能智能鞋柜</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陈佳明</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13051004</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林跃/13051038,陈桂雄/13051003,赵剑辉/13051063,朱君升/13051069</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万智萍</w:t>
            </w:r>
            <w:proofErr w:type="gramEnd"/>
            <w:r w:rsidRPr="00ED20FB">
              <w:rPr>
                <w:rFonts w:ascii="宋体" w:eastAsia="宋体" w:hAnsi="宋体" w:cs="宋体" w:hint="eastAsia"/>
                <w:kern w:val="0"/>
                <w:sz w:val="20"/>
                <w:szCs w:val="20"/>
              </w:rPr>
              <w:t>,陈锦煌</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讲师,助理工程师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18</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201613902018</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w:t>
            </w:r>
            <w:proofErr w:type="spellStart"/>
            <w:r w:rsidRPr="00ED20FB">
              <w:rPr>
                <w:rFonts w:ascii="宋体" w:eastAsia="宋体" w:hAnsi="宋体" w:cs="宋体" w:hint="eastAsia"/>
                <w:kern w:val="0"/>
                <w:sz w:val="20"/>
                <w:szCs w:val="20"/>
              </w:rPr>
              <w:t>Zigbee</w:t>
            </w:r>
            <w:proofErr w:type="spellEnd"/>
            <w:r w:rsidRPr="00ED20FB">
              <w:rPr>
                <w:rFonts w:ascii="宋体" w:eastAsia="宋体" w:hAnsi="宋体" w:cs="宋体" w:hint="eastAsia"/>
                <w:kern w:val="0"/>
                <w:sz w:val="20"/>
                <w:szCs w:val="20"/>
              </w:rPr>
              <w:t>无线</w:t>
            </w:r>
            <w:proofErr w:type="gramStart"/>
            <w:r w:rsidRPr="00ED20FB">
              <w:rPr>
                <w:rFonts w:ascii="宋体" w:eastAsia="宋体" w:hAnsi="宋体" w:cs="宋体" w:hint="eastAsia"/>
                <w:kern w:val="0"/>
                <w:sz w:val="20"/>
                <w:szCs w:val="20"/>
              </w:rPr>
              <w:t>数传网络</w:t>
            </w:r>
            <w:proofErr w:type="gramEnd"/>
            <w:r w:rsidRPr="00ED20FB">
              <w:rPr>
                <w:rFonts w:ascii="宋体" w:eastAsia="宋体" w:hAnsi="宋体" w:cs="宋体" w:hint="eastAsia"/>
                <w:kern w:val="0"/>
                <w:sz w:val="20"/>
                <w:szCs w:val="20"/>
              </w:rPr>
              <w:t>的智能实验室管理系统</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陈钊淇</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13052002</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黄伟锋/13052010,谢梓伟/13122680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邱泽敏,陈锦煌</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工程师,助理工程师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19</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201613902019</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基于Android平台的“时间戳”智能录音机的设计与应用</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蒋莹</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14122879</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黄一峰/14051030,李景鑫/14052056,莫锦威/14051049,陈金添/14052048</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邱泽敏</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工程师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201613902020</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校园关键地点导航系统</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张国杰</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15053084</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熊梓韬/15111074,张家荣/15053087,蓝汝琪/15053030,郭恒溢/15053017</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赵小蕾</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21</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201613902021</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跨平台的“日程助手”便捷日程管理应用的设计与应用</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张锦邦</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15086035</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朱</w:t>
            </w:r>
            <w:proofErr w:type="gramStart"/>
            <w:r w:rsidRPr="00ED20FB">
              <w:rPr>
                <w:rFonts w:ascii="宋体" w:eastAsia="宋体" w:hAnsi="宋体" w:cs="宋体" w:hint="eastAsia"/>
                <w:kern w:val="0"/>
                <w:sz w:val="20"/>
                <w:szCs w:val="20"/>
              </w:rPr>
              <w:t>浩</w:t>
            </w:r>
            <w:proofErr w:type="gramEnd"/>
            <w:r w:rsidRPr="00ED20FB">
              <w:rPr>
                <w:rFonts w:ascii="宋体" w:eastAsia="宋体" w:hAnsi="宋体" w:cs="宋体" w:hint="eastAsia"/>
                <w:kern w:val="0"/>
                <w:sz w:val="20"/>
                <w:szCs w:val="20"/>
              </w:rPr>
              <w:t>文/15052098,荀浩坚/15092045,庄云晓/15054070</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潘志宏</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48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22</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201613902022</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基于GSM的无人机环境监测报警系统</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钟国琛</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14051061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蔡明新/14051014,蓝晓婷/14051005</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李伟林</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高级工程师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23</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201613902023</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基于自行车租借智能系统的研究与开发</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梁永康</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14051042</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黄晓雯/15086005,蔡嘉禹/14051013,李祖森/13051031,李晋豪/15085352</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李伟林,</w:t>
            </w:r>
            <w:proofErr w:type="gramStart"/>
            <w:r w:rsidRPr="00ED20FB">
              <w:rPr>
                <w:rFonts w:ascii="宋体" w:eastAsia="宋体" w:hAnsi="宋体" w:cs="宋体" w:hint="eastAsia"/>
                <w:kern w:val="0"/>
                <w:sz w:val="20"/>
                <w:szCs w:val="20"/>
              </w:rPr>
              <w:t>莫伟健</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高级工程师,助理工程师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24</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201613902024</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农村纠纷现状与纠纷解决方式的调查研究——以柯木</w:t>
            </w:r>
            <w:r w:rsidR="00BD0754" w:rsidRPr="00ED20FB">
              <w:rPr>
                <w:rFonts w:ascii="Arial" w:hAnsi="Arial" w:cs="Arial"/>
                <w:szCs w:val="21"/>
                <w:shd w:val="clear" w:color="auto" w:fill="FFFFFF"/>
              </w:rPr>
              <w:t>塱</w:t>
            </w:r>
            <w:r w:rsidRPr="00ED20FB">
              <w:rPr>
                <w:rFonts w:ascii="宋体" w:eastAsia="宋体" w:hAnsi="宋体" w:cs="宋体" w:hint="eastAsia"/>
                <w:kern w:val="0"/>
                <w:sz w:val="20"/>
                <w:szCs w:val="20"/>
              </w:rPr>
              <w:t>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黄锐</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14071012</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林宇娴/14161014,彭梓钊/14071071,李翠霞/14161009,潘健彬/14071028</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徐伟明</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144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lastRenderedPageBreak/>
              <w:t>25</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201613902025</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氯丙嗪对小鼠一氧化碳中毒影响的初步研究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李思颖</w:t>
            </w:r>
            <w:proofErr w:type="gramEnd"/>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13071116</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6</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李雨婷/13071068,李瑞好/13071019,陈秋红/13071148,莫楚铭/13071206,朱烨妍/14035100,江志强/14084034</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刘琼,</w:t>
            </w:r>
            <w:proofErr w:type="gramStart"/>
            <w:r w:rsidRPr="00ED20FB">
              <w:rPr>
                <w:rFonts w:ascii="宋体" w:eastAsia="宋体" w:hAnsi="宋体" w:cs="宋体" w:hint="eastAsia"/>
                <w:kern w:val="0"/>
                <w:sz w:val="20"/>
                <w:szCs w:val="20"/>
              </w:rPr>
              <w:t>张韦深</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实验师,助理实验师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48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26</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201613902026</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HPLC同时测定广金钱草中5种成分</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谭结凤</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13071038</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彭勇/13071076,何海霞/14071101</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罗兰</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工程师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27</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201613902027</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独立学院护生精准就业需求现状分析</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姚琳</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13061276</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陈姿</w:t>
            </w:r>
            <w:proofErr w:type="gramStart"/>
            <w:r w:rsidRPr="00ED20FB">
              <w:rPr>
                <w:rFonts w:ascii="宋体" w:eastAsia="宋体" w:hAnsi="宋体" w:cs="宋体" w:hint="eastAsia"/>
                <w:kern w:val="0"/>
                <w:sz w:val="20"/>
                <w:szCs w:val="20"/>
              </w:rPr>
              <w:t>姿</w:t>
            </w:r>
            <w:proofErr w:type="gramEnd"/>
            <w:r w:rsidRPr="00ED20FB">
              <w:rPr>
                <w:rFonts w:ascii="宋体" w:eastAsia="宋体" w:hAnsi="宋体" w:cs="宋体" w:hint="eastAsia"/>
                <w:kern w:val="0"/>
                <w:sz w:val="20"/>
                <w:szCs w:val="20"/>
              </w:rPr>
              <w:t>/13061247,余金吨/13061234,李淑雯/12061119</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林丽娜</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28</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201613902028</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基于耳鸣患者的脑电信号处理算法研究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郭婷仪</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13111008</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柯娴莉/12111023,李素芳/13111053,钟桂仙/13111037,杨伟浩/13111073</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周酥</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29</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201613902029</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凤凰街残障青少年成长需求调研</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曾佳璇</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14111075</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蓝丹敏</w:t>
            </w:r>
            <w:proofErr w:type="gramEnd"/>
            <w:r w:rsidRPr="00ED20FB">
              <w:rPr>
                <w:rFonts w:ascii="宋体" w:eastAsia="宋体" w:hAnsi="宋体" w:cs="宋体" w:hint="eastAsia"/>
                <w:kern w:val="0"/>
                <w:sz w:val="20"/>
                <w:szCs w:val="20"/>
              </w:rPr>
              <w:t>/14111014,蓝海琳/14111055,李宛霖/14111058,刘泳琳/14111059</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徐伟明</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120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30</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201613902030</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广州市旅游形象“官方投射”与“游客感知”研究——以珠江为例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廖宇旋</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13131021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5</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李燕芬/13131116,冯思仪/13131008,黄浩/13131010,邓文杰/15132011,曾一鸣/15132018</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李鑫,</w:t>
            </w:r>
            <w:proofErr w:type="gramStart"/>
            <w:r w:rsidRPr="00ED20FB">
              <w:rPr>
                <w:rFonts w:ascii="宋体" w:eastAsia="宋体" w:hAnsi="宋体" w:cs="宋体" w:hint="eastAsia"/>
                <w:kern w:val="0"/>
                <w:sz w:val="20"/>
                <w:szCs w:val="20"/>
              </w:rPr>
              <w:t>张秋瑜</w:t>
            </w:r>
            <w:proofErr w:type="gramEnd"/>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31</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201613902031</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网络刷单行为法律问题研究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王雯丹</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14041031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陈洲</w:t>
            </w:r>
            <w:proofErr w:type="gramEnd"/>
            <w:r w:rsidRPr="00ED20FB">
              <w:rPr>
                <w:rFonts w:ascii="宋体" w:eastAsia="宋体" w:hAnsi="宋体" w:cs="宋体" w:hint="eastAsia"/>
                <w:kern w:val="0"/>
                <w:sz w:val="20"/>
                <w:szCs w:val="20"/>
              </w:rPr>
              <w:t>/14041049,田甜/14091020,周锶</w:t>
            </w:r>
            <w:proofErr w:type="gramStart"/>
            <w:r w:rsidRPr="00ED20FB">
              <w:rPr>
                <w:rFonts w:ascii="宋体" w:eastAsia="宋体" w:hAnsi="宋体" w:cs="宋体" w:hint="eastAsia"/>
                <w:kern w:val="0"/>
                <w:sz w:val="20"/>
                <w:szCs w:val="20"/>
              </w:rPr>
              <w:t>珊</w:t>
            </w:r>
            <w:proofErr w:type="gramEnd"/>
            <w:r w:rsidRPr="00ED20FB">
              <w:rPr>
                <w:rFonts w:ascii="宋体" w:eastAsia="宋体" w:hAnsi="宋体" w:cs="宋体" w:hint="eastAsia"/>
                <w:kern w:val="0"/>
                <w:sz w:val="20"/>
                <w:szCs w:val="20"/>
              </w:rPr>
              <w:t>/14041224</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李珊</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96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lastRenderedPageBreak/>
              <w:t>32</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201613902032</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广州市中青年残障群体生活现状研究——以天河区凤凰街26-59岁残障人群为例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陈滢滢</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14031135</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4</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李广平/14141007,温柔/14141017,陈楠/14011176,林清文/14141014</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邢立宇</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120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33</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201613902033</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外来务工人员闲暇时间支配状况调研——以凤凰街社区为例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孙金仓健</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14161021</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5</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陈晓璇/14101132,吕智聪/14131080,</w:t>
            </w:r>
            <w:proofErr w:type="gramStart"/>
            <w:r w:rsidRPr="00ED20FB">
              <w:rPr>
                <w:rFonts w:ascii="宋体" w:eastAsia="宋体" w:hAnsi="宋体" w:cs="宋体" w:hint="eastAsia"/>
                <w:kern w:val="0"/>
                <w:sz w:val="20"/>
                <w:szCs w:val="20"/>
              </w:rPr>
              <w:t>官思敏</w:t>
            </w:r>
            <w:proofErr w:type="gramEnd"/>
            <w:r w:rsidRPr="00ED20FB">
              <w:rPr>
                <w:rFonts w:ascii="宋体" w:eastAsia="宋体" w:hAnsi="宋体" w:cs="宋体" w:hint="eastAsia"/>
                <w:kern w:val="0"/>
                <w:sz w:val="20"/>
                <w:szCs w:val="20"/>
              </w:rPr>
              <w:t>/14161003,方曼诗/14131017,郑丽娟/14071136</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邢佳佳</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助教</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72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34</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201613902034</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移动互联网环境下广东珠三角地区居民健康信息素养及健康查询行为研究</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陈晓璇</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14011132</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林文娜/14161013,林宇娴/14161014,张威/14161035</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周旭毓</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副研究馆员</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E74CCE">
        <w:trPr>
          <w:trHeight w:val="1200"/>
        </w:trPr>
        <w:tc>
          <w:tcPr>
            <w:tcW w:w="139" w:type="pct"/>
            <w:tcBorders>
              <w:top w:val="nil"/>
              <w:left w:val="single" w:sz="4" w:space="0" w:color="auto"/>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35</w:t>
            </w:r>
          </w:p>
        </w:tc>
        <w:tc>
          <w:tcPr>
            <w:tcW w:w="473"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201613902035</w:t>
            </w:r>
          </w:p>
        </w:tc>
        <w:tc>
          <w:tcPr>
            <w:tcW w:w="937"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proofErr w:type="gramStart"/>
            <w:r w:rsidRPr="00ED20FB">
              <w:rPr>
                <w:rFonts w:ascii="宋体" w:eastAsia="宋体" w:hAnsi="宋体" w:cs="宋体" w:hint="eastAsia"/>
                <w:kern w:val="0"/>
                <w:sz w:val="20"/>
                <w:szCs w:val="20"/>
              </w:rPr>
              <w:t>城镇化下居民</w:t>
            </w:r>
            <w:proofErr w:type="gramEnd"/>
            <w:r w:rsidRPr="00ED20FB">
              <w:rPr>
                <w:rFonts w:ascii="宋体" w:eastAsia="宋体" w:hAnsi="宋体" w:cs="宋体" w:hint="eastAsia"/>
                <w:kern w:val="0"/>
                <w:sz w:val="20"/>
                <w:szCs w:val="20"/>
              </w:rPr>
              <w:t>生育观的差异及影响因素调研——以广州市凤凰街为例</w:t>
            </w:r>
          </w:p>
        </w:tc>
        <w:tc>
          <w:tcPr>
            <w:tcW w:w="283"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创新训练项目</w:t>
            </w:r>
          </w:p>
        </w:tc>
        <w:tc>
          <w:tcPr>
            <w:tcW w:w="314"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王柏钊</w:t>
            </w:r>
          </w:p>
        </w:tc>
        <w:tc>
          <w:tcPr>
            <w:tcW w:w="339"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14161022</w:t>
            </w:r>
          </w:p>
        </w:tc>
        <w:tc>
          <w:tcPr>
            <w:tcW w:w="208" w:type="pct"/>
            <w:tcBorders>
              <w:top w:val="nil"/>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5</w:t>
            </w:r>
          </w:p>
        </w:tc>
        <w:tc>
          <w:tcPr>
            <w:tcW w:w="606"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卢丽璇/14061311,李秀玲/14061298,黄嘉欣/14011138,陈露茜/14111002,李来盛/14071059</w:t>
            </w:r>
          </w:p>
        </w:tc>
        <w:tc>
          <w:tcPr>
            <w:tcW w:w="282"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李艳华</w:t>
            </w:r>
          </w:p>
        </w:tc>
        <w:tc>
          <w:tcPr>
            <w:tcW w:w="285" w:type="pct"/>
            <w:tcBorders>
              <w:top w:val="nil"/>
              <w:left w:val="nil"/>
              <w:bottom w:val="single" w:sz="4" w:space="0" w:color="auto"/>
              <w:right w:val="single" w:sz="4" w:space="0" w:color="auto"/>
            </w:tcBorders>
            <w:shd w:val="clear" w:color="auto" w:fill="auto"/>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讲师</w:t>
            </w:r>
          </w:p>
        </w:tc>
        <w:tc>
          <w:tcPr>
            <w:tcW w:w="283" w:type="pct"/>
            <w:tcBorders>
              <w:top w:val="nil"/>
              <w:left w:val="nil"/>
              <w:bottom w:val="nil"/>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4" w:type="pct"/>
            <w:tcBorders>
              <w:top w:val="nil"/>
              <w:left w:val="nil"/>
              <w:bottom w:val="nil"/>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0.5</w:t>
            </w:r>
          </w:p>
        </w:tc>
        <w:tc>
          <w:tcPr>
            <w:tcW w:w="283" w:type="pct"/>
            <w:tcBorders>
              <w:top w:val="nil"/>
              <w:left w:val="nil"/>
              <w:bottom w:val="nil"/>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1</w:t>
            </w:r>
          </w:p>
        </w:tc>
        <w:tc>
          <w:tcPr>
            <w:tcW w:w="284" w:type="pct"/>
            <w:tcBorders>
              <w:top w:val="nil"/>
              <w:left w:val="nil"/>
              <w:bottom w:val="nil"/>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kern w:val="0"/>
                <w:sz w:val="20"/>
                <w:szCs w:val="20"/>
              </w:rPr>
            </w:pPr>
            <w:r w:rsidRPr="00ED20FB">
              <w:rPr>
                <w:rFonts w:ascii="宋体" w:eastAsia="宋体" w:hAnsi="宋体" w:cs="宋体" w:hint="eastAsia"/>
                <w:kern w:val="0"/>
                <w:sz w:val="20"/>
                <w:szCs w:val="20"/>
              </w:rPr>
              <w:t>省级</w:t>
            </w:r>
          </w:p>
        </w:tc>
      </w:tr>
      <w:tr w:rsidR="00ED20FB" w:rsidRPr="00ED20FB" w:rsidTr="00433655">
        <w:trPr>
          <w:trHeight w:val="355"/>
        </w:trPr>
        <w:tc>
          <w:tcPr>
            <w:tcW w:w="3865"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center"/>
              <w:rPr>
                <w:rFonts w:ascii="宋体" w:eastAsia="宋体" w:hAnsi="宋体" w:cs="宋体"/>
                <w:b/>
                <w:kern w:val="0"/>
                <w:sz w:val="20"/>
                <w:szCs w:val="20"/>
              </w:rPr>
            </w:pPr>
            <w:r w:rsidRPr="00ED20FB">
              <w:rPr>
                <w:rFonts w:ascii="宋体" w:eastAsia="宋体" w:hAnsi="宋体" w:cs="宋体" w:hint="eastAsia"/>
                <w:b/>
                <w:kern w:val="0"/>
                <w:sz w:val="20"/>
                <w:szCs w:val="20"/>
              </w:rPr>
              <w:t>合计（</w:t>
            </w:r>
            <w:r w:rsidR="00172F71" w:rsidRPr="00ED20FB">
              <w:rPr>
                <w:rFonts w:ascii="宋体" w:eastAsia="宋体" w:hAnsi="宋体" w:cs="宋体" w:hint="eastAsia"/>
                <w:b/>
                <w:kern w:val="0"/>
                <w:sz w:val="20"/>
                <w:szCs w:val="20"/>
              </w:rPr>
              <w:t>万</w:t>
            </w:r>
            <w:r w:rsidRPr="00ED20FB">
              <w:rPr>
                <w:rFonts w:ascii="宋体" w:eastAsia="宋体" w:hAnsi="宋体" w:cs="宋体" w:hint="eastAsia"/>
                <w:b/>
                <w:kern w:val="0"/>
                <w:sz w:val="20"/>
                <w:szCs w:val="20"/>
              </w:rPr>
              <w:t>元）</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b/>
                <w:kern w:val="0"/>
                <w:sz w:val="20"/>
                <w:szCs w:val="20"/>
              </w:rPr>
            </w:pPr>
            <w:r w:rsidRPr="00ED20FB">
              <w:rPr>
                <w:rFonts w:ascii="宋体" w:eastAsia="宋体" w:hAnsi="宋体" w:cs="宋体" w:hint="eastAsia"/>
                <w:b/>
                <w:kern w:val="0"/>
                <w:sz w:val="20"/>
                <w:szCs w:val="20"/>
              </w:rPr>
              <w:t>20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b/>
                <w:kern w:val="0"/>
                <w:sz w:val="20"/>
                <w:szCs w:val="20"/>
              </w:rPr>
            </w:pPr>
            <w:r w:rsidRPr="00ED20FB">
              <w:rPr>
                <w:rFonts w:ascii="宋体" w:eastAsia="宋体" w:hAnsi="宋体" w:cs="宋体" w:hint="eastAsia"/>
                <w:b/>
                <w:kern w:val="0"/>
                <w:sz w:val="20"/>
                <w:szCs w:val="20"/>
              </w:rPr>
              <w:t>20</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D06DC0" w:rsidRPr="00ED20FB" w:rsidRDefault="00D13912" w:rsidP="00225B8C">
            <w:pPr>
              <w:widowControl/>
              <w:spacing w:line="280" w:lineRule="exact"/>
              <w:jc w:val="center"/>
              <w:rPr>
                <w:rFonts w:ascii="宋体" w:eastAsia="宋体" w:hAnsi="宋体" w:cs="宋体"/>
                <w:b/>
                <w:kern w:val="0"/>
                <w:sz w:val="20"/>
                <w:szCs w:val="20"/>
              </w:rPr>
            </w:pPr>
            <w:r w:rsidRPr="00ED20FB">
              <w:rPr>
                <w:rFonts w:ascii="宋体" w:eastAsia="宋体" w:hAnsi="宋体" w:cs="宋体" w:hint="eastAsia"/>
                <w:b/>
                <w:kern w:val="0"/>
                <w:sz w:val="20"/>
                <w:szCs w:val="20"/>
              </w:rPr>
              <w:t>40</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D06DC0" w:rsidRPr="00ED20FB" w:rsidRDefault="00D06DC0" w:rsidP="00225B8C">
            <w:pPr>
              <w:widowControl/>
              <w:spacing w:line="280" w:lineRule="exact"/>
              <w:jc w:val="left"/>
              <w:rPr>
                <w:rFonts w:ascii="宋体" w:eastAsia="宋体" w:hAnsi="宋体" w:cs="宋体"/>
                <w:b/>
                <w:kern w:val="0"/>
                <w:sz w:val="20"/>
                <w:szCs w:val="20"/>
              </w:rPr>
            </w:pPr>
            <w:r w:rsidRPr="00ED20FB">
              <w:rPr>
                <w:rFonts w:ascii="宋体" w:eastAsia="宋体" w:hAnsi="宋体" w:cs="宋体" w:hint="eastAsia"/>
                <w:b/>
                <w:kern w:val="0"/>
                <w:sz w:val="20"/>
                <w:szCs w:val="20"/>
              </w:rPr>
              <w:t xml:space="preserve">　</w:t>
            </w:r>
          </w:p>
        </w:tc>
      </w:tr>
    </w:tbl>
    <w:p w:rsidR="00D06DC0" w:rsidRPr="00ED20FB" w:rsidRDefault="00A16BB1" w:rsidP="00D06DC0">
      <w:pPr>
        <w:rPr>
          <w:rFonts w:ascii="Times New Roman" w:eastAsia="宋体" w:hAnsi="Times New Roman" w:cs="Times New Roman"/>
          <w:b/>
          <w:sz w:val="20"/>
          <w:szCs w:val="20"/>
        </w:rPr>
      </w:pPr>
      <w:r w:rsidRPr="00ED20FB">
        <w:rPr>
          <w:rFonts w:ascii="Times New Roman" w:eastAsia="宋体" w:hAnsi="Times New Roman" w:cs="Times New Roman"/>
          <w:b/>
          <w:sz w:val="20"/>
          <w:szCs w:val="20"/>
        </w:rPr>
        <w:t>备注</w:t>
      </w:r>
      <w:r w:rsidRPr="00ED20FB">
        <w:rPr>
          <w:rFonts w:ascii="Times New Roman" w:eastAsia="宋体" w:hAnsi="Times New Roman" w:cs="Times New Roman" w:hint="eastAsia"/>
          <w:b/>
          <w:sz w:val="20"/>
          <w:szCs w:val="20"/>
        </w:rPr>
        <w:t>：</w:t>
      </w:r>
      <w:r w:rsidRPr="00ED20FB">
        <w:rPr>
          <w:rFonts w:ascii="Times New Roman" w:eastAsia="宋体" w:hAnsi="Times New Roman" w:cs="Times New Roman"/>
          <w:b/>
          <w:sz w:val="20"/>
          <w:szCs w:val="20"/>
        </w:rPr>
        <w:t>大学生创新创业训练计划项目结题时间为</w:t>
      </w:r>
      <w:r w:rsidRPr="00ED20FB">
        <w:rPr>
          <w:rFonts w:ascii="Times New Roman" w:eastAsia="宋体" w:hAnsi="Times New Roman" w:cs="Times New Roman" w:hint="eastAsia"/>
          <w:b/>
          <w:sz w:val="20"/>
          <w:szCs w:val="20"/>
        </w:rPr>
        <w:t>2018</w:t>
      </w:r>
      <w:r w:rsidRPr="00ED20FB">
        <w:rPr>
          <w:rFonts w:ascii="Times New Roman" w:eastAsia="宋体" w:hAnsi="Times New Roman" w:cs="Times New Roman" w:hint="eastAsia"/>
          <w:b/>
          <w:sz w:val="20"/>
          <w:szCs w:val="20"/>
        </w:rPr>
        <w:t>年</w:t>
      </w:r>
      <w:r w:rsidR="003F61BD" w:rsidRPr="00ED20FB">
        <w:rPr>
          <w:rFonts w:ascii="Times New Roman" w:eastAsia="宋体" w:hAnsi="Times New Roman" w:cs="Times New Roman" w:hint="eastAsia"/>
          <w:b/>
          <w:sz w:val="20"/>
          <w:szCs w:val="20"/>
        </w:rPr>
        <w:t>7</w:t>
      </w:r>
      <w:r w:rsidRPr="00ED20FB">
        <w:rPr>
          <w:rFonts w:ascii="Times New Roman" w:eastAsia="宋体" w:hAnsi="Times New Roman" w:cs="Times New Roman" w:hint="eastAsia"/>
          <w:b/>
          <w:sz w:val="20"/>
          <w:szCs w:val="20"/>
        </w:rPr>
        <w:t>月。</w:t>
      </w:r>
    </w:p>
    <w:sectPr w:rsidR="00D06DC0" w:rsidRPr="00ED20FB" w:rsidSect="00D06DC0">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00" w:rsidRDefault="00371900" w:rsidP="00D06DC0">
      <w:r>
        <w:separator/>
      </w:r>
    </w:p>
  </w:endnote>
  <w:endnote w:type="continuationSeparator" w:id="0">
    <w:p w:rsidR="00371900" w:rsidRDefault="00371900" w:rsidP="00D0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00" w:rsidRDefault="00371900" w:rsidP="00D06DC0">
      <w:r>
        <w:separator/>
      </w:r>
    </w:p>
  </w:footnote>
  <w:footnote w:type="continuationSeparator" w:id="0">
    <w:p w:rsidR="00371900" w:rsidRDefault="00371900" w:rsidP="00D0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A5"/>
    <w:rsid w:val="00000C25"/>
    <w:rsid w:val="00026019"/>
    <w:rsid w:val="000552A0"/>
    <w:rsid w:val="000A3EA3"/>
    <w:rsid w:val="000B03DD"/>
    <w:rsid w:val="000B64A4"/>
    <w:rsid w:val="000C5B56"/>
    <w:rsid w:val="000F0860"/>
    <w:rsid w:val="00115241"/>
    <w:rsid w:val="001164E6"/>
    <w:rsid w:val="00145085"/>
    <w:rsid w:val="00146CE4"/>
    <w:rsid w:val="00162F28"/>
    <w:rsid w:val="00172F71"/>
    <w:rsid w:val="001B2D8C"/>
    <w:rsid w:val="001C5885"/>
    <w:rsid w:val="0022256C"/>
    <w:rsid w:val="00225B8C"/>
    <w:rsid w:val="002325EB"/>
    <w:rsid w:val="00261C39"/>
    <w:rsid w:val="00276BEE"/>
    <w:rsid w:val="00287580"/>
    <w:rsid w:val="002F0523"/>
    <w:rsid w:val="00326AA9"/>
    <w:rsid w:val="00330F4A"/>
    <w:rsid w:val="00345347"/>
    <w:rsid w:val="00371900"/>
    <w:rsid w:val="00372DF0"/>
    <w:rsid w:val="003C1961"/>
    <w:rsid w:val="003E1A7B"/>
    <w:rsid w:val="003F1105"/>
    <w:rsid w:val="003F2FFD"/>
    <w:rsid w:val="003F61BD"/>
    <w:rsid w:val="00432EB9"/>
    <w:rsid w:val="00433655"/>
    <w:rsid w:val="00486413"/>
    <w:rsid w:val="00496227"/>
    <w:rsid w:val="004B48AE"/>
    <w:rsid w:val="00503EEE"/>
    <w:rsid w:val="005634F1"/>
    <w:rsid w:val="00575BD3"/>
    <w:rsid w:val="005B530F"/>
    <w:rsid w:val="005C4753"/>
    <w:rsid w:val="005E6FF9"/>
    <w:rsid w:val="006127A2"/>
    <w:rsid w:val="00640F5F"/>
    <w:rsid w:val="0064587C"/>
    <w:rsid w:val="00664026"/>
    <w:rsid w:val="00696262"/>
    <w:rsid w:val="006A40D9"/>
    <w:rsid w:val="006B5174"/>
    <w:rsid w:val="006B72AE"/>
    <w:rsid w:val="00763DA3"/>
    <w:rsid w:val="007A31C3"/>
    <w:rsid w:val="007B4AAF"/>
    <w:rsid w:val="007B4EF4"/>
    <w:rsid w:val="007C034B"/>
    <w:rsid w:val="007D719A"/>
    <w:rsid w:val="007D77B7"/>
    <w:rsid w:val="00817EDF"/>
    <w:rsid w:val="00820C43"/>
    <w:rsid w:val="008434E9"/>
    <w:rsid w:val="008465CD"/>
    <w:rsid w:val="00855F7F"/>
    <w:rsid w:val="00883CCD"/>
    <w:rsid w:val="00895C89"/>
    <w:rsid w:val="008B4B0E"/>
    <w:rsid w:val="00967DBE"/>
    <w:rsid w:val="009C2844"/>
    <w:rsid w:val="009D4E79"/>
    <w:rsid w:val="009E29E5"/>
    <w:rsid w:val="00A16BB1"/>
    <w:rsid w:val="00A22DDB"/>
    <w:rsid w:val="00A845A7"/>
    <w:rsid w:val="00A975E1"/>
    <w:rsid w:val="00AA24B7"/>
    <w:rsid w:val="00AD5921"/>
    <w:rsid w:val="00AD5C09"/>
    <w:rsid w:val="00AF4CF1"/>
    <w:rsid w:val="00B318A3"/>
    <w:rsid w:val="00B55F07"/>
    <w:rsid w:val="00B66134"/>
    <w:rsid w:val="00BB58DA"/>
    <w:rsid w:val="00BC56BC"/>
    <w:rsid w:val="00BD01A5"/>
    <w:rsid w:val="00BD0754"/>
    <w:rsid w:val="00BD08DB"/>
    <w:rsid w:val="00BF3B03"/>
    <w:rsid w:val="00BF5083"/>
    <w:rsid w:val="00BF5CA6"/>
    <w:rsid w:val="00C163E4"/>
    <w:rsid w:val="00C43C30"/>
    <w:rsid w:val="00CA14C4"/>
    <w:rsid w:val="00CB58B8"/>
    <w:rsid w:val="00D06DC0"/>
    <w:rsid w:val="00D13912"/>
    <w:rsid w:val="00D478CB"/>
    <w:rsid w:val="00D50227"/>
    <w:rsid w:val="00D72934"/>
    <w:rsid w:val="00D82C9C"/>
    <w:rsid w:val="00D915CA"/>
    <w:rsid w:val="00D95AC8"/>
    <w:rsid w:val="00DC6DAF"/>
    <w:rsid w:val="00DF7E2E"/>
    <w:rsid w:val="00E01B0E"/>
    <w:rsid w:val="00E06D78"/>
    <w:rsid w:val="00E20E0B"/>
    <w:rsid w:val="00E45F61"/>
    <w:rsid w:val="00E74CCE"/>
    <w:rsid w:val="00EC1D9D"/>
    <w:rsid w:val="00ED20FB"/>
    <w:rsid w:val="00EF4352"/>
    <w:rsid w:val="00EF4378"/>
    <w:rsid w:val="00F140A7"/>
    <w:rsid w:val="00F34E42"/>
    <w:rsid w:val="00F52485"/>
    <w:rsid w:val="00FA2903"/>
    <w:rsid w:val="00FB2102"/>
    <w:rsid w:val="00FD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DC0"/>
    <w:rPr>
      <w:sz w:val="18"/>
      <w:szCs w:val="18"/>
    </w:rPr>
  </w:style>
  <w:style w:type="paragraph" w:styleId="a4">
    <w:name w:val="footer"/>
    <w:basedOn w:val="a"/>
    <w:link w:val="Char0"/>
    <w:uiPriority w:val="99"/>
    <w:unhideWhenUsed/>
    <w:rsid w:val="00D06DC0"/>
    <w:pPr>
      <w:tabs>
        <w:tab w:val="center" w:pos="4153"/>
        <w:tab w:val="right" w:pos="8306"/>
      </w:tabs>
      <w:snapToGrid w:val="0"/>
      <w:jc w:val="left"/>
    </w:pPr>
    <w:rPr>
      <w:sz w:val="18"/>
      <w:szCs w:val="18"/>
    </w:rPr>
  </w:style>
  <w:style w:type="character" w:customStyle="1" w:styleId="Char0">
    <w:name w:val="页脚 Char"/>
    <w:basedOn w:val="a0"/>
    <w:link w:val="a4"/>
    <w:uiPriority w:val="99"/>
    <w:rsid w:val="00D06D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D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DC0"/>
    <w:rPr>
      <w:sz w:val="18"/>
      <w:szCs w:val="18"/>
    </w:rPr>
  </w:style>
  <w:style w:type="paragraph" w:styleId="a4">
    <w:name w:val="footer"/>
    <w:basedOn w:val="a"/>
    <w:link w:val="Char0"/>
    <w:uiPriority w:val="99"/>
    <w:unhideWhenUsed/>
    <w:rsid w:val="00D06DC0"/>
    <w:pPr>
      <w:tabs>
        <w:tab w:val="center" w:pos="4153"/>
        <w:tab w:val="right" w:pos="8306"/>
      </w:tabs>
      <w:snapToGrid w:val="0"/>
      <w:jc w:val="left"/>
    </w:pPr>
    <w:rPr>
      <w:sz w:val="18"/>
      <w:szCs w:val="18"/>
    </w:rPr>
  </w:style>
  <w:style w:type="character" w:customStyle="1" w:styleId="Char0">
    <w:name w:val="页脚 Char"/>
    <w:basedOn w:val="a0"/>
    <w:link w:val="a4"/>
    <w:uiPriority w:val="99"/>
    <w:rsid w:val="00D06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15423">
      <w:bodyDiv w:val="1"/>
      <w:marLeft w:val="0"/>
      <w:marRight w:val="0"/>
      <w:marTop w:val="0"/>
      <w:marBottom w:val="0"/>
      <w:divBdr>
        <w:top w:val="none" w:sz="0" w:space="0" w:color="auto"/>
        <w:left w:val="none" w:sz="0" w:space="0" w:color="auto"/>
        <w:bottom w:val="none" w:sz="0" w:space="0" w:color="auto"/>
        <w:right w:val="none" w:sz="0" w:space="0" w:color="auto"/>
      </w:divBdr>
    </w:div>
    <w:div w:id="8506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chen</cp:lastModifiedBy>
  <cp:revision>137</cp:revision>
  <cp:lastPrinted>2016-07-06T08:18:00Z</cp:lastPrinted>
  <dcterms:created xsi:type="dcterms:W3CDTF">2016-06-06T07:16:00Z</dcterms:created>
  <dcterms:modified xsi:type="dcterms:W3CDTF">2016-07-17T04:00:00Z</dcterms:modified>
</cp:coreProperties>
</file>