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年度省质量工程建设项目推荐汇总表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rPr>
          <w:rFonts w:eastAsia="仿宋_GB2312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t>填报单位：（盖章）                               填表时间：     年     月    日</w:t>
      </w:r>
    </w:p>
    <w:tbl>
      <w:tblPr>
        <w:tblStyle w:val="2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6"/>
        <w:gridCol w:w="1609"/>
        <w:gridCol w:w="1331"/>
        <w:gridCol w:w="1305"/>
        <w:gridCol w:w="1305"/>
        <w:gridCol w:w="1545"/>
        <w:gridCol w:w="1279"/>
        <w:gridCol w:w="780"/>
        <w:gridCol w:w="975"/>
        <w:gridCol w:w="930"/>
        <w:gridCol w:w="88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校内立项时间（年/月）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文号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拟校内结项时间（年/月）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主要建设内容（100字以内）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学校项目经费支持情况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项目负责人手机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填表人：             联系电话：               手机：            E-mail：</w:t>
      </w:r>
    </w:p>
    <w:p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注：1.填写拟结项时间时请注意，学校推荐项目在省级层面建设周期一般不超过3年。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2.示范性虚拟仿真实验教学项目可不填写拟结项时间。</w:t>
      </w:r>
    </w:p>
    <w:p>
      <w:pPr>
        <w:autoSpaceDE w:val="0"/>
        <w:autoSpaceDN w:val="0"/>
        <w:adjustRightInd w:val="0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   3.项目主要建设内容请简明扼要，分条列举，字数不超过100字。</w:t>
      </w:r>
    </w:p>
    <w:p>
      <w:r>
        <w:t xml:space="preserve"> </w:t>
      </w: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6"/>
    <w:rsid w:val="00357BB6"/>
    <w:rsid w:val="00DA09B4"/>
    <w:rsid w:val="039364AF"/>
    <w:rsid w:val="387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2019-07-13T02:02:00Z</dcterms:created>
  <dc:creator>柳爽</dc:creator>
  <cp:lastModifiedBy>笛声寒雪</cp:lastModifiedBy>
  <dcterms:modified xsi:type="dcterms:W3CDTF">2020-08-11T09:27:47Z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